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94" w:rsidRPr="009F7699" w:rsidRDefault="00A477FE" w:rsidP="00BF28C1">
      <w:pPr>
        <w:shd w:val="clear" w:color="auto" w:fill="FFFFFF"/>
        <w:tabs>
          <w:tab w:val="left" w:pos="567"/>
        </w:tabs>
        <w:ind w:left="567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3"/>
          <w:szCs w:val="23"/>
        </w:rPr>
        <w:t>ДОГОВОР №</w:t>
      </w:r>
      <w:r w:rsidR="00FD2DD0" w:rsidRPr="009F7699">
        <w:rPr>
          <w:rFonts w:ascii="Times New Roman" w:eastAsia="Times New Roman" w:hAnsi="Times New Roman" w:cs="Times New Roman"/>
          <w:b/>
          <w:bCs/>
          <w:color w:val="FF0000"/>
          <w:spacing w:val="-3"/>
          <w:w w:val="107"/>
          <w:sz w:val="23"/>
          <w:szCs w:val="23"/>
        </w:rPr>
        <w:t>______</w:t>
      </w:r>
    </w:p>
    <w:p w:rsidR="00DC0638" w:rsidRPr="009F7699" w:rsidRDefault="00DC0638" w:rsidP="00BF28C1">
      <w:pPr>
        <w:shd w:val="clear" w:color="auto" w:fill="FFFFFF"/>
        <w:tabs>
          <w:tab w:val="left" w:pos="567"/>
        </w:tabs>
        <w:ind w:left="567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3"/>
          <w:szCs w:val="23"/>
        </w:rPr>
        <w:t>об оказании услуг</w:t>
      </w:r>
    </w:p>
    <w:p w:rsidR="007A4CEB" w:rsidRPr="009F7699" w:rsidRDefault="007A4CEB" w:rsidP="00BF28C1">
      <w:pPr>
        <w:shd w:val="clear" w:color="auto" w:fill="FFFFFF"/>
        <w:tabs>
          <w:tab w:val="left" w:pos="567"/>
        </w:tabs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3"/>
          <w:szCs w:val="23"/>
          <w:u w:val="single"/>
        </w:rPr>
      </w:pPr>
    </w:p>
    <w:p w:rsidR="00332526" w:rsidRPr="009F7699" w:rsidRDefault="00A477FE" w:rsidP="007A4CEB">
      <w:pPr>
        <w:shd w:val="clear" w:color="auto" w:fill="FFFFFF"/>
        <w:tabs>
          <w:tab w:val="left" w:pos="567"/>
          <w:tab w:val="left" w:pos="8957"/>
        </w:tabs>
        <w:ind w:left="567"/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2"/>
          <w:w w:val="107"/>
          <w:sz w:val="23"/>
          <w:szCs w:val="23"/>
        </w:rPr>
        <w:t>г. Волжский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>«</w:t>
      </w:r>
      <w:r w:rsidR="00FD2DD0" w:rsidRPr="009F7699">
        <w:rPr>
          <w:rFonts w:ascii="Times New Roman" w:eastAsia="Times New Roman" w:hAnsi="Times New Roman" w:cs="Times New Roman"/>
          <w:color w:val="FF0000"/>
          <w:spacing w:val="3"/>
          <w:w w:val="107"/>
          <w:sz w:val="23"/>
          <w:szCs w:val="23"/>
        </w:rPr>
        <w:t>____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 xml:space="preserve">» </w:t>
      </w:r>
      <w:r w:rsidR="00FD2DD0" w:rsidRPr="009F7699">
        <w:rPr>
          <w:rFonts w:ascii="Times New Roman" w:eastAsia="Times New Roman" w:hAnsi="Times New Roman" w:cs="Times New Roman"/>
          <w:color w:val="FF0000"/>
          <w:spacing w:val="3"/>
          <w:w w:val="107"/>
          <w:sz w:val="23"/>
          <w:szCs w:val="23"/>
        </w:rPr>
        <w:t>_________</w:t>
      </w:r>
      <w:r w:rsidR="008408E6"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 xml:space="preserve"> 2014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 xml:space="preserve"> г.</w:t>
      </w:r>
    </w:p>
    <w:p w:rsidR="00B506EF" w:rsidRPr="009F7699" w:rsidRDefault="00B506EF" w:rsidP="007A4CEB">
      <w:pPr>
        <w:shd w:val="clear" w:color="auto" w:fill="FFFFFF"/>
        <w:tabs>
          <w:tab w:val="left" w:pos="567"/>
          <w:tab w:val="left" w:pos="8957"/>
        </w:tabs>
        <w:ind w:left="567"/>
        <w:rPr>
          <w:rFonts w:ascii="Times New Roman" w:hAnsi="Times New Roman" w:cs="Times New Roman"/>
          <w:sz w:val="23"/>
          <w:szCs w:val="23"/>
        </w:rPr>
      </w:pPr>
    </w:p>
    <w:p w:rsidR="00714D94" w:rsidRPr="009F7699" w:rsidRDefault="00A477FE" w:rsidP="00B506EF">
      <w:pPr>
        <w:shd w:val="clear" w:color="auto" w:fill="FFFFFF"/>
        <w:tabs>
          <w:tab w:val="left" w:pos="567"/>
        </w:tabs>
        <w:ind w:left="567" w:right="43" w:firstLine="710"/>
        <w:jc w:val="both"/>
        <w:rPr>
          <w:rFonts w:ascii="Times New Roman" w:eastAsia="Times New Roman" w:hAnsi="Times New Roman" w:cs="Times New Roman"/>
          <w:color w:val="000000"/>
          <w:spacing w:val="-16"/>
          <w:w w:val="107"/>
          <w:sz w:val="23"/>
          <w:szCs w:val="23"/>
        </w:rPr>
      </w:pPr>
      <w:proofErr w:type="gramStart"/>
      <w:r w:rsidRPr="009F7699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3"/>
          <w:szCs w:val="23"/>
        </w:rPr>
        <w:t>Общество с ограниченной ответственностью «</w:t>
      </w:r>
      <w:r w:rsidR="00113D75" w:rsidRPr="009F76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Лада Дом</w:t>
      </w:r>
      <w:r w:rsidRPr="009F7699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3"/>
          <w:szCs w:val="23"/>
        </w:rPr>
        <w:t>»</w:t>
      </w:r>
      <w:r w:rsidR="00C00CB5" w:rsidRPr="009F7699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3"/>
          <w:szCs w:val="23"/>
        </w:rPr>
        <w:t xml:space="preserve"> (ООО «Лада Дом»)</w:t>
      </w:r>
      <w:r w:rsidRPr="009F7699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3"/>
          <w:szCs w:val="23"/>
        </w:rPr>
        <w:t xml:space="preserve">, 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>именуем</w:t>
      </w:r>
      <w:r w:rsidR="00B328C5"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>ое</w:t>
      </w:r>
      <w:r w:rsidRPr="009F7699">
        <w:rPr>
          <w:rFonts w:ascii="Times New Roman" w:eastAsia="Times New Roman" w:hAnsi="Times New Roman" w:cs="Times New Roman"/>
          <w:bCs/>
          <w:color w:val="000000"/>
          <w:spacing w:val="3"/>
          <w:w w:val="107"/>
          <w:sz w:val="23"/>
          <w:szCs w:val="23"/>
        </w:rPr>
        <w:t xml:space="preserve">в 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 xml:space="preserve">дальнейшем «Заказчик», в лице </w:t>
      </w:r>
      <w:r w:rsidRPr="009F7699">
        <w:rPr>
          <w:rFonts w:ascii="Times New Roman" w:eastAsia="Times New Roman" w:hAnsi="Times New Roman" w:cs="Times New Roman"/>
          <w:color w:val="000000"/>
          <w:spacing w:val="8"/>
          <w:w w:val="107"/>
          <w:sz w:val="23"/>
          <w:szCs w:val="23"/>
        </w:rPr>
        <w:t xml:space="preserve">директора </w:t>
      </w:r>
      <w:r w:rsidR="00053B65" w:rsidRPr="009F7699">
        <w:rPr>
          <w:rFonts w:ascii="Times New Roman" w:eastAsia="Times New Roman" w:hAnsi="Times New Roman" w:cs="Times New Roman"/>
          <w:color w:val="000000"/>
          <w:spacing w:val="8"/>
          <w:w w:val="107"/>
          <w:sz w:val="23"/>
          <w:szCs w:val="23"/>
        </w:rPr>
        <w:t>Абрамовой Ольги Анатольевны,</w:t>
      </w:r>
      <w:r w:rsidRPr="009F7699">
        <w:rPr>
          <w:rFonts w:ascii="Times New Roman" w:eastAsia="Times New Roman" w:hAnsi="Times New Roman" w:cs="Times New Roman"/>
          <w:color w:val="000000"/>
          <w:spacing w:val="8"/>
          <w:w w:val="107"/>
          <w:sz w:val="23"/>
          <w:szCs w:val="23"/>
        </w:rPr>
        <w:t xml:space="preserve"> действующе</w:t>
      </w:r>
      <w:r w:rsidR="00B328C5" w:rsidRPr="009F7699">
        <w:rPr>
          <w:rFonts w:ascii="Times New Roman" w:eastAsia="Times New Roman" w:hAnsi="Times New Roman" w:cs="Times New Roman"/>
          <w:color w:val="000000"/>
          <w:spacing w:val="8"/>
          <w:w w:val="107"/>
          <w:sz w:val="23"/>
          <w:szCs w:val="23"/>
        </w:rPr>
        <w:t>й на основании у</w:t>
      </w:r>
      <w:r w:rsidRPr="009F7699">
        <w:rPr>
          <w:rFonts w:ascii="Times New Roman" w:eastAsia="Times New Roman" w:hAnsi="Times New Roman" w:cs="Times New Roman"/>
          <w:color w:val="000000"/>
          <w:spacing w:val="8"/>
          <w:w w:val="107"/>
          <w:sz w:val="23"/>
          <w:szCs w:val="23"/>
        </w:rPr>
        <w:t xml:space="preserve">става, </w:t>
      </w:r>
      <w:r w:rsidR="00EF266B" w:rsidRPr="009F7699">
        <w:rPr>
          <w:rFonts w:ascii="Times New Roman" w:eastAsia="Times New Roman" w:hAnsi="Times New Roman" w:cs="Times New Roman"/>
          <w:color w:val="000000"/>
          <w:spacing w:val="8"/>
          <w:w w:val="107"/>
          <w:sz w:val="23"/>
          <w:szCs w:val="23"/>
        </w:rPr>
        <w:t xml:space="preserve">с </w:t>
      </w:r>
      <w:r w:rsidRPr="009F7699">
        <w:rPr>
          <w:rFonts w:ascii="Times New Roman" w:eastAsia="Times New Roman" w:hAnsi="Times New Roman" w:cs="Times New Roman"/>
          <w:color w:val="000000"/>
          <w:spacing w:val="8"/>
          <w:w w:val="107"/>
          <w:sz w:val="23"/>
          <w:szCs w:val="23"/>
        </w:rPr>
        <w:t xml:space="preserve">одной 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 xml:space="preserve">стороны, и </w:t>
      </w:r>
      <w:r w:rsidR="00FD2DD0" w:rsidRPr="009F7699">
        <w:rPr>
          <w:rFonts w:ascii="Times New Roman" w:eastAsia="Times New Roman" w:hAnsi="Times New Roman" w:cs="Times New Roman"/>
          <w:b/>
          <w:bCs/>
          <w:color w:val="FF0000"/>
          <w:spacing w:val="3"/>
          <w:w w:val="107"/>
          <w:sz w:val="23"/>
          <w:szCs w:val="23"/>
        </w:rPr>
        <w:t>________________________________________________</w:t>
      </w:r>
      <w:r w:rsidR="00C00CB5" w:rsidRPr="009F7699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3"/>
          <w:szCs w:val="23"/>
        </w:rPr>
        <w:t xml:space="preserve"> (</w:t>
      </w:r>
      <w:r w:rsidR="00FD2DD0" w:rsidRPr="009F7699">
        <w:rPr>
          <w:rFonts w:ascii="Times New Roman" w:eastAsia="Times New Roman" w:hAnsi="Times New Roman" w:cs="Times New Roman"/>
          <w:b/>
          <w:bCs/>
          <w:color w:val="FF0000"/>
          <w:spacing w:val="3"/>
          <w:w w:val="107"/>
          <w:sz w:val="23"/>
          <w:szCs w:val="23"/>
        </w:rPr>
        <w:t>_____________</w:t>
      </w:r>
      <w:r w:rsidR="00C00CB5" w:rsidRPr="009F7699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3"/>
          <w:szCs w:val="23"/>
        </w:rPr>
        <w:t>)</w:t>
      </w:r>
      <w:r w:rsidRPr="009F7699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3"/>
          <w:szCs w:val="23"/>
        </w:rPr>
        <w:t xml:space="preserve">, 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 xml:space="preserve">именуемое </w:t>
      </w:r>
      <w:r w:rsidRPr="009F7699">
        <w:rPr>
          <w:rFonts w:ascii="Times New Roman" w:eastAsia="Times New Roman" w:hAnsi="Times New Roman" w:cs="Times New Roman"/>
          <w:bCs/>
          <w:color w:val="000000"/>
          <w:spacing w:val="3"/>
          <w:w w:val="107"/>
          <w:sz w:val="23"/>
          <w:szCs w:val="23"/>
        </w:rPr>
        <w:t xml:space="preserve">в 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>дальнейшем «</w:t>
      </w:r>
      <w:r w:rsidR="00FD2DD0"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>Исполнитель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 xml:space="preserve">», </w:t>
      </w:r>
      <w:r w:rsidRPr="009F7699">
        <w:rPr>
          <w:rFonts w:ascii="Times New Roman" w:eastAsia="Times New Roman" w:hAnsi="Times New Roman" w:cs="Times New Roman"/>
          <w:bCs/>
          <w:color w:val="000000"/>
          <w:spacing w:val="3"/>
          <w:w w:val="107"/>
          <w:sz w:val="23"/>
          <w:szCs w:val="23"/>
        </w:rPr>
        <w:t xml:space="preserve">в 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>ли</w:t>
      </w:r>
      <w:r w:rsidR="00053B65" w:rsidRPr="009F7699">
        <w:rPr>
          <w:rFonts w:ascii="Times New Roman" w:eastAsia="Times New Roman" w:hAnsi="Times New Roman" w:cs="Times New Roman"/>
          <w:color w:val="000000"/>
          <w:spacing w:val="3"/>
          <w:w w:val="107"/>
          <w:sz w:val="23"/>
          <w:szCs w:val="23"/>
        </w:rPr>
        <w:t>це</w:t>
      </w:r>
      <w:r w:rsidR="00FD2DD0" w:rsidRPr="009F7699">
        <w:rPr>
          <w:rFonts w:ascii="Times New Roman" w:eastAsia="Times New Roman" w:hAnsi="Times New Roman" w:cs="Times New Roman"/>
          <w:color w:val="FF0000"/>
          <w:spacing w:val="5"/>
          <w:w w:val="107"/>
          <w:sz w:val="23"/>
          <w:szCs w:val="23"/>
        </w:rPr>
        <w:t>________________________________________</w:t>
      </w:r>
      <w:r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 xml:space="preserve">, действующего на основании </w:t>
      </w:r>
      <w:r w:rsidR="00B328C5"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>у</w:t>
      </w:r>
      <w:r w:rsidRPr="009F7699">
        <w:rPr>
          <w:rFonts w:ascii="Times New Roman" w:eastAsia="Times New Roman" w:hAnsi="Times New Roman" w:cs="Times New Roman"/>
          <w:bCs/>
          <w:color w:val="000000"/>
          <w:spacing w:val="5"/>
          <w:w w:val="107"/>
          <w:sz w:val="23"/>
          <w:szCs w:val="23"/>
        </w:rPr>
        <w:t>става</w:t>
      </w:r>
      <w:r w:rsidRPr="009F7699">
        <w:rPr>
          <w:rFonts w:ascii="Times New Roman" w:eastAsia="Times New Roman" w:hAnsi="Times New Roman" w:cs="Times New Roman"/>
          <w:b/>
          <w:bCs/>
          <w:color w:val="000000"/>
          <w:spacing w:val="5"/>
          <w:w w:val="107"/>
          <w:sz w:val="23"/>
          <w:szCs w:val="23"/>
        </w:rPr>
        <w:t xml:space="preserve">, </w:t>
      </w:r>
      <w:r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>с другой</w:t>
      </w:r>
      <w:r w:rsidR="00B328C5"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 xml:space="preserve"> стороны</w:t>
      </w:r>
      <w:r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 xml:space="preserve">, </w:t>
      </w:r>
      <w:r w:rsidR="00FD2DD0"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 xml:space="preserve">при совместном упоминании именуемые «Стороны», </w:t>
      </w:r>
      <w:r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 xml:space="preserve">заключили настоящий договор о </w:t>
      </w:r>
      <w:r w:rsidR="00FD2DD0"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>ниже</w:t>
      </w:r>
      <w:r w:rsidRPr="009F7699">
        <w:rPr>
          <w:rFonts w:ascii="Times New Roman" w:eastAsia="Times New Roman" w:hAnsi="Times New Roman" w:cs="Times New Roman"/>
          <w:color w:val="000000"/>
          <w:spacing w:val="-16"/>
          <w:w w:val="107"/>
          <w:sz w:val="23"/>
          <w:szCs w:val="23"/>
        </w:rPr>
        <w:t>следу</w:t>
      </w:r>
      <w:r w:rsidR="00EF5B68" w:rsidRPr="009F7699">
        <w:rPr>
          <w:rFonts w:ascii="Times New Roman" w:eastAsia="Times New Roman" w:hAnsi="Times New Roman" w:cs="Times New Roman"/>
          <w:bCs/>
          <w:color w:val="000000"/>
          <w:spacing w:val="-16"/>
          <w:w w:val="107"/>
          <w:sz w:val="23"/>
          <w:szCs w:val="23"/>
        </w:rPr>
        <w:t>ю</w:t>
      </w:r>
      <w:r w:rsidRPr="009F7699">
        <w:rPr>
          <w:rFonts w:ascii="Times New Roman" w:eastAsia="Times New Roman" w:hAnsi="Times New Roman" w:cs="Times New Roman"/>
          <w:color w:val="000000"/>
          <w:spacing w:val="-16"/>
          <w:w w:val="107"/>
          <w:sz w:val="23"/>
          <w:szCs w:val="23"/>
        </w:rPr>
        <w:t>щем:</w:t>
      </w:r>
      <w:proofErr w:type="gramEnd"/>
    </w:p>
    <w:p w:rsidR="00BF28C1" w:rsidRPr="009F7699" w:rsidRDefault="00BF28C1" w:rsidP="00BF28C1">
      <w:pPr>
        <w:shd w:val="clear" w:color="auto" w:fill="FFFFFF"/>
        <w:tabs>
          <w:tab w:val="left" w:pos="567"/>
        </w:tabs>
        <w:ind w:left="567" w:right="43" w:firstLine="710"/>
        <w:jc w:val="both"/>
        <w:rPr>
          <w:rFonts w:ascii="Times New Roman" w:eastAsia="Times New Roman" w:hAnsi="Times New Roman" w:cs="Times New Roman"/>
          <w:color w:val="000000"/>
          <w:spacing w:val="-16"/>
          <w:w w:val="107"/>
          <w:sz w:val="23"/>
          <w:szCs w:val="23"/>
        </w:rPr>
      </w:pPr>
    </w:p>
    <w:p w:rsidR="0044198D" w:rsidRPr="009F7699" w:rsidRDefault="0044198D" w:rsidP="00BF28C1">
      <w:pPr>
        <w:pStyle w:val="a3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</w:pPr>
      <w:r w:rsidRPr="009F7699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Предмет договора.</w:t>
      </w:r>
    </w:p>
    <w:p w:rsidR="00052B86" w:rsidRDefault="0044198D" w:rsidP="00052B86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7699">
        <w:rPr>
          <w:rFonts w:ascii="Times New Roman" w:hAnsi="Times New Roman" w:cs="Times New Roman"/>
          <w:color w:val="000000"/>
          <w:spacing w:val="-33"/>
          <w:sz w:val="23"/>
          <w:szCs w:val="23"/>
        </w:rPr>
        <w:t>1</w:t>
      </w:r>
      <w:r w:rsidRPr="009F7699">
        <w:rPr>
          <w:rFonts w:ascii="Times New Roman" w:hAnsi="Times New Roman" w:cs="Times New Roman"/>
          <w:bCs/>
          <w:color w:val="000000"/>
          <w:spacing w:val="-6"/>
          <w:sz w:val="23"/>
          <w:szCs w:val="23"/>
        </w:rPr>
        <w:t>.1.</w:t>
      </w:r>
      <w:r w:rsidRPr="009F769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В соответствии с настоящим договором </w:t>
      </w:r>
      <w:r w:rsidR="00052B86" w:rsidRPr="009F7699">
        <w:rPr>
          <w:rFonts w:ascii="Times New Roman" w:hAnsi="Times New Roman" w:cs="Times New Roman"/>
          <w:sz w:val="23"/>
          <w:szCs w:val="23"/>
        </w:rPr>
        <w:t>Заказчик поручает, а Исполнитель принимает обязательство оказывать услуги по погрузке, транспортировке и передаче на полигон твердых бытовых отходов</w:t>
      </w:r>
      <w:r w:rsidR="00DC0638" w:rsidRPr="009F7699">
        <w:rPr>
          <w:rFonts w:ascii="Times New Roman" w:hAnsi="Times New Roman" w:cs="Times New Roman"/>
          <w:sz w:val="23"/>
          <w:szCs w:val="23"/>
        </w:rPr>
        <w:t xml:space="preserve"> (далее – отходы)</w:t>
      </w:r>
      <w:r w:rsidR="00C76421">
        <w:rPr>
          <w:rFonts w:ascii="Times New Roman" w:hAnsi="Times New Roman" w:cs="Times New Roman"/>
          <w:sz w:val="23"/>
          <w:szCs w:val="23"/>
        </w:rPr>
        <w:t xml:space="preserve"> 1</w:t>
      </w:r>
      <w:r w:rsidR="00C76421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C76421" w:rsidRPr="00C76421">
        <w:rPr>
          <w:rFonts w:ascii="Times New Roman" w:hAnsi="Times New Roman" w:cs="Times New Roman"/>
          <w:sz w:val="23"/>
          <w:szCs w:val="23"/>
        </w:rPr>
        <w:t>-</w:t>
      </w:r>
      <w:r w:rsidR="00C76421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C76421">
        <w:rPr>
          <w:rFonts w:ascii="Times New Roman" w:hAnsi="Times New Roman" w:cs="Times New Roman"/>
          <w:sz w:val="23"/>
          <w:szCs w:val="23"/>
        </w:rPr>
        <w:t>класса опасности</w:t>
      </w:r>
      <w:r w:rsidR="00052B86" w:rsidRPr="009F7699">
        <w:rPr>
          <w:rFonts w:ascii="Times New Roman" w:hAnsi="Times New Roman" w:cs="Times New Roman"/>
          <w:sz w:val="23"/>
          <w:szCs w:val="23"/>
        </w:rPr>
        <w:t xml:space="preserve">, которые образуются в результате жизнедеятельности населения, из контейнеров, предназначенных для сбора отходов, </w:t>
      </w:r>
      <w:r w:rsidR="003E1EAB" w:rsidRPr="009F7699">
        <w:rPr>
          <w:rFonts w:ascii="Times New Roman" w:hAnsi="Times New Roman" w:cs="Times New Roman"/>
          <w:sz w:val="23"/>
          <w:szCs w:val="23"/>
        </w:rPr>
        <w:t xml:space="preserve">по графику, являющемуся неотъемлемой частью настоящего договора (Приложение № 1), </w:t>
      </w:r>
      <w:r w:rsidR="00052B86" w:rsidRPr="009F7699">
        <w:rPr>
          <w:rFonts w:ascii="Times New Roman" w:hAnsi="Times New Roman" w:cs="Times New Roman"/>
          <w:sz w:val="23"/>
          <w:szCs w:val="23"/>
        </w:rPr>
        <w:t>а Заказчик, действующий в интересах и за счет средств собственников, нанимателей</w:t>
      </w:r>
      <w:proofErr w:type="gramEnd"/>
      <w:r w:rsidR="00052B86" w:rsidRPr="009F7699">
        <w:rPr>
          <w:rFonts w:ascii="Times New Roman" w:hAnsi="Times New Roman" w:cs="Times New Roman"/>
          <w:sz w:val="23"/>
          <w:szCs w:val="23"/>
        </w:rPr>
        <w:t xml:space="preserve"> и пользователей помещений, расположенных в многоквартирных домах, находящихся на его обслуживании, обязуется оплатить эти услуги в порядке, предусмотренном настоящим договором.</w:t>
      </w:r>
    </w:p>
    <w:p w:rsidR="00AB7908" w:rsidRPr="009F7699" w:rsidRDefault="00AB7908" w:rsidP="00052B86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Pr="008138BD">
        <w:rPr>
          <w:rFonts w:ascii="Times New Roman" w:hAnsi="Times New Roman" w:cs="Times New Roman"/>
          <w:sz w:val="23"/>
          <w:szCs w:val="23"/>
        </w:rPr>
        <w:t>График вывоза отходов (Приложение №</w:t>
      </w:r>
      <w:r>
        <w:rPr>
          <w:rFonts w:ascii="Times New Roman" w:hAnsi="Times New Roman" w:cs="Times New Roman"/>
          <w:sz w:val="23"/>
          <w:szCs w:val="23"/>
        </w:rPr>
        <w:t xml:space="preserve"> 1) содержит сведения о видах и местах расположения контейнерных площадок, количестве контейнеров, перечне многоквартирных домов, находящихся на обслуживании Заказчика, численности зарегистрированных в них граждан, периодичности</w:t>
      </w:r>
      <w:r w:rsidR="00505704">
        <w:rPr>
          <w:rFonts w:ascii="Times New Roman" w:hAnsi="Times New Roman" w:cs="Times New Roman"/>
          <w:sz w:val="23"/>
          <w:szCs w:val="23"/>
        </w:rPr>
        <w:t xml:space="preserve"> и времени</w:t>
      </w:r>
      <w:r>
        <w:rPr>
          <w:rFonts w:ascii="Times New Roman" w:hAnsi="Times New Roman" w:cs="Times New Roman"/>
          <w:sz w:val="23"/>
          <w:szCs w:val="23"/>
        </w:rPr>
        <w:t xml:space="preserve"> вывоза отходов.</w:t>
      </w:r>
    </w:p>
    <w:p w:rsidR="0044198D" w:rsidRPr="009F7699" w:rsidRDefault="0044198D" w:rsidP="00052B86">
      <w:pPr>
        <w:shd w:val="clear" w:color="auto" w:fill="FFFFFF"/>
        <w:tabs>
          <w:tab w:val="left" w:pos="490"/>
        </w:tabs>
        <w:ind w:left="567"/>
        <w:jc w:val="both"/>
        <w:rPr>
          <w:rFonts w:ascii="Times New Roman" w:hAnsi="Times New Roman" w:cs="Times New Roman"/>
          <w:color w:val="000000"/>
          <w:spacing w:val="-14"/>
          <w:sz w:val="23"/>
          <w:szCs w:val="23"/>
        </w:rPr>
      </w:pPr>
      <w:r w:rsidRPr="009F7699">
        <w:rPr>
          <w:rFonts w:ascii="Times New Roman" w:hAnsi="Times New Roman" w:cs="Times New Roman"/>
          <w:color w:val="000000"/>
          <w:spacing w:val="-13"/>
          <w:sz w:val="23"/>
          <w:szCs w:val="23"/>
        </w:rPr>
        <w:t>1.2.</w:t>
      </w:r>
      <w:r w:rsidR="00052B86" w:rsidRPr="009F7699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Вывоз крупногабаритных отходов (предметы домашнего обиходы, </w:t>
      </w:r>
      <w:r w:rsidR="003B5895">
        <w:rPr>
          <w:rFonts w:ascii="Times New Roman" w:hAnsi="Times New Roman" w:cs="Times New Roman"/>
          <w:color w:val="000000"/>
          <w:spacing w:val="-2"/>
          <w:sz w:val="23"/>
          <w:szCs w:val="23"/>
        </w:rPr>
        <w:t>строительные отходы</w:t>
      </w:r>
      <w:r w:rsidR="00052B86" w:rsidRPr="009F7699">
        <w:rPr>
          <w:rFonts w:ascii="Times New Roman" w:hAnsi="Times New Roman" w:cs="Times New Roman"/>
          <w:color w:val="000000"/>
          <w:spacing w:val="-2"/>
          <w:sz w:val="23"/>
          <w:szCs w:val="23"/>
        </w:rPr>
        <w:t>, древесно-растительные отходы и т.д.) не относится к предмету настоящего договора.</w:t>
      </w:r>
    </w:p>
    <w:p w:rsidR="001505A1" w:rsidRPr="009F7699" w:rsidRDefault="001505A1" w:rsidP="0099006D">
      <w:pPr>
        <w:shd w:val="clear" w:color="auto" w:fill="FFFFFF"/>
        <w:tabs>
          <w:tab w:val="left" w:pos="567"/>
          <w:tab w:val="left" w:pos="2853"/>
          <w:tab w:val="center" w:pos="5124"/>
        </w:tabs>
        <w:spacing w:before="293"/>
        <w:ind w:left="567"/>
        <w:rPr>
          <w:rFonts w:ascii="Times New Roman" w:eastAsia="Times New Roman" w:hAnsi="Times New Roman" w:cs="Times New Roman"/>
          <w:b/>
          <w:color w:val="000000"/>
          <w:spacing w:val="5"/>
          <w:w w:val="107"/>
          <w:sz w:val="23"/>
          <w:szCs w:val="23"/>
        </w:rPr>
      </w:pPr>
      <w:r w:rsidRPr="009F7699">
        <w:rPr>
          <w:rFonts w:ascii="Times New Roman" w:hAnsi="Times New Roman" w:cs="Times New Roman"/>
          <w:b/>
          <w:color w:val="000000"/>
          <w:spacing w:val="5"/>
          <w:w w:val="107"/>
          <w:sz w:val="23"/>
          <w:szCs w:val="23"/>
        </w:rPr>
        <w:tab/>
      </w:r>
      <w:r w:rsidR="00052B86" w:rsidRPr="009F7699">
        <w:rPr>
          <w:rFonts w:ascii="Times New Roman" w:hAnsi="Times New Roman" w:cs="Times New Roman"/>
          <w:b/>
          <w:color w:val="000000"/>
          <w:spacing w:val="5"/>
          <w:w w:val="107"/>
          <w:sz w:val="23"/>
          <w:szCs w:val="23"/>
        </w:rPr>
        <w:t>2</w:t>
      </w:r>
      <w:r w:rsidR="00EF5B68" w:rsidRPr="009F7699">
        <w:rPr>
          <w:rFonts w:ascii="Times New Roman" w:hAnsi="Times New Roman" w:cs="Times New Roman"/>
          <w:b/>
          <w:color w:val="000000"/>
          <w:spacing w:val="5"/>
          <w:w w:val="107"/>
          <w:sz w:val="23"/>
          <w:szCs w:val="23"/>
        </w:rPr>
        <w:t>.</w:t>
      </w:r>
      <w:r w:rsidR="00A477FE" w:rsidRPr="009F7699">
        <w:rPr>
          <w:rFonts w:ascii="Times New Roman" w:eastAsia="Times New Roman" w:hAnsi="Times New Roman" w:cs="Times New Roman"/>
          <w:b/>
          <w:color w:val="000000"/>
          <w:spacing w:val="5"/>
          <w:w w:val="107"/>
          <w:sz w:val="23"/>
          <w:szCs w:val="23"/>
        </w:rPr>
        <w:t xml:space="preserve">Права и обязанности </w:t>
      </w:r>
      <w:r w:rsidR="001D2137" w:rsidRPr="009F7699">
        <w:rPr>
          <w:rFonts w:ascii="Times New Roman" w:eastAsia="Times New Roman" w:hAnsi="Times New Roman" w:cs="Times New Roman"/>
          <w:b/>
          <w:color w:val="000000"/>
          <w:spacing w:val="5"/>
          <w:w w:val="107"/>
          <w:sz w:val="23"/>
          <w:szCs w:val="23"/>
        </w:rPr>
        <w:t>Заказчика.</w:t>
      </w:r>
    </w:p>
    <w:p w:rsidR="00332526" w:rsidRPr="009F7699" w:rsidRDefault="001800B3" w:rsidP="001800B3">
      <w:pPr>
        <w:shd w:val="clear" w:color="auto" w:fill="FFFFFF"/>
        <w:tabs>
          <w:tab w:val="left" w:pos="567"/>
          <w:tab w:val="left" w:pos="1006"/>
        </w:tabs>
        <w:ind w:firstLine="567"/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3"/>
          <w:szCs w:val="23"/>
        </w:rPr>
      </w:pPr>
      <w:r w:rsidRPr="009F7699">
        <w:rPr>
          <w:rFonts w:ascii="Times New Roman" w:hAnsi="Times New Roman" w:cs="Times New Roman"/>
          <w:b/>
          <w:color w:val="000000"/>
          <w:spacing w:val="-5"/>
          <w:w w:val="107"/>
          <w:sz w:val="23"/>
          <w:szCs w:val="23"/>
        </w:rPr>
        <w:t>2</w:t>
      </w:r>
      <w:r w:rsidR="00A477FE" w:rsidRPr="009F7699">
        <w:rPr>
          <w:rFonts w:ascii="Times New Roman" w:hAnsi="Times New Roman" w:cs="Times New Roman"/>
          <w:b/>
          <w:color w:val="000000"/>
          <w:spacing w:val="-5"/>
          <w:w w:val="107"/>
          <w:sz w:val="23"/>
          <w:szCs w:val="23"/>
        </w:rPr>
        <w:t>.1.</w:t>
      </w:r>
      <w:r w:rsidR="00A477FE" w:rsidRPr="009F769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477FE" w:rsidRPr="009F7699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3"/>
          <w:szCs w:val="23"/>
        </w:rPr>
        <w:t>Заказчик</w:t>
      </w:r>
      <w:r w:rsidRPr="009F7699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3"/>
          <w:szCs w:val="23"/>
        </w:rPr>
        <w:t xml:space="preserve"> обязуется</w:t>
      </w:r>
      <w:r w:rsidR="00A477FE" w:rsidRPr="009F7699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3"/>
          <w:szCs w:val="23"/>
        </w:rPr>
        <w:t>:</w:t>
      </w:r>
    </w:p>
    <w:p w:rsidR="008A13CC" w:rsidRPr="009F7699" w:rsidRDefault="008A13CC" w:rsidP="00C97D3F">
      <w:pPr>
        <w:shd w:val="clear" w:color="auto" w:fill="FFFFFF"/>
        <w:tabs>
          <w:tab w:val="left" w:pos="567"/>
          <w:tab w:val="left" w:pos="1006"/>
        </w:tabs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>2.1.1. Организовать накопление отходов в контейнерах Исполнителя, установленных на специально оборудованных для них площадках.</w:t>
      </w:r>
    </w:p>
    <w:p w:rsidR="008A13CC" w:rsidRPr="009F7699" w:rsidRDefault="008A13CC" w:rsidP="000975C5">
      <w:pPr>
        <w:shd w:val="clear" w:color="auto" w:fill="FFFFFF"/>
        <w:tabs>
          <w:tab w:val="left" w:pos="567"/>
          <w:tab w:val="left" w:pos="1006"/>
        </w:tabs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 xml:space="preserve">2.1.2. Обеспечить </w:t>
      </w:r>
      <w:proofErr w:type="gramStart"/>
      <w:r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>контроль за</w:t>
      </w:r>
      <w:proofErr w:type="gramEnd"/>
      <w:r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 xml:space="preserve"> наполняемостью контейнеров, </w:t>
      </w:r>
      <w:r w:rsidR="000975C5"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 xml:space="preserve">не допускать переполнения контейнеров отходами выше уровня кромки при условии соблюдения Исполнителем графика вывоза отходов, </w:t>
      </w:r>
      <w:r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>не допускать размещения в контейнерах для сбора отходов крупногабаритных, промышленных, строительных, биологических, жидких</w:t>
      </w:r>
      <w:r w:rsidR="000975C5"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 xml:space="preserve"> отходов, смета и других отходов, не относящихся к отходам твердой фазы 1</w:t>
      </w:r>
      <w:r w:rsidR="000975C5"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  <w:lang w:val="en-US"/>
        </w:rPr>
        <w:t>V</w:t>
      </w:r>
      <w:r w:rsidR="000975C5"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>-</w:t>
      </w:r>
      <w:r w:rsidR="000975C5"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  <w:lang w:val="en-US"/>
        </w:rPr>
        <w:t>V</w:t>
      </w:r>
      <w:r w:rsidR="000975C5"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 xml:space="preserve"> класса опасности.</w:t>
      </w:r>
    </w:p>
    <w:p w:rsidR="000975C5" w:rsidRPr="009F7699" w:rsidRDefault="000975C5" w:rsidP="008A13CC">
      <w:pPr>
        <w:shd w:val="clear" w:color="auto" w:fill="FFFFFF"/>
        <w:tabs>
          <w:tab w:val="left" w:pos="567"/>
          <w:tab w:val="left" w:pos="1006"/>
        </w:tabs>
        <w:ind w:left="567"/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3"/>
          <w:szCs w:val="23"/>
        </w:rPr>
        <w:t>2.1.3. Не допускать сжигания отходов в контейнерах.</w:t>
      </w:r>
    </w:p>
    <w:p w:rsidR="003B3E55" w:rsidRPr="009F7699" w:rsidRDefault="001800B3" w:rsidP="001800B3">
      <w:pPr>
        <w:shd w:val="clear" w:color="auto" w:fill="FFFFFF"/>
        <w:tabs>
          <w:tab w:val="left" w:pos="567"/>
          <w:tab w:val="left" w:pos="1025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2.1.</w:t>
      </w:r>
      <w:r w:rsidR="000975C5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4</w:t>
      </w: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.Предоставить Исполнителю схему подъездных путей к контейнерным площадкам.</w:t>
      </w:r>
    </w:p>
    <w:p w:rsidR="001800B3" w:rsidRPr="009F7699" w:rsidRDefault="001800B3" w:rsidP="001800B3">
      <w:pPr>
        <w:shd w:val="clear" w:color="auto" w:fill="FFFFFF"/>
        <w:tabs>
          <w:tab w:val="left" w:pos="567"/>
          <w:tab w:val="left" w:pos="1025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2.1.</w:t>
      </w:r>
      <w:r w:rsidR="000975C5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5</w:t>
      </w: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. </w:t>
      </w:r>
      <w:r w:rsidR="008A13CC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При необходимости изменения графика вывозаотходовнаправлять предложения Исполнителю не позднее, чем за 10 </w:t>
      </w:r>
      <w:r w:rsidR="00C93A7D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дней до </w:t>
      </w:r>
      <w:r w:rsidR="006D3290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предполагаемой даты </w:t>
      </w:r>
      <w:r w:rsidR="00C93A7D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введения в действие изменений</w:t>
      </w:r>
      <w:r w:rsidR="008A13CC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.</w:t>
      </w:r>
    </w:p>
    <w:p w:rsidR="008A13CC" w:rsidRPr="009F7699" w:rsidRDefault="008A13CC" w:rsidP="001800B3">
      <w:pPr>
        <w:shd w:val="clear" w:color="auto" w:fill="FFFFFF"/>
        <w:tabs>
          <w:tab w:val="left" w:pos="567"/>
          <w:tab w:val="left" w:pos="1025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2.1.</w:t>
      </w:r>
      <w:r w:rsidR="000975C5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6</w:t>
      </w: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. При необходимости вывоза дополнительного объема отходов направлять Исполнителю заявку с указанием количества контейнеров и их объема.</w:t>
      </w:r>
    </w:p>
    <w:p w:rsidR="008A13CC" w:rsidRPr="009F7699" w:rsidRDefault="008A13CC" w:rsidP="001800B3">
      <w:pPr>
        <w:shd w:val="clear" w:color="auto" w:fill="FFFFFF"/>
        <w:tabs>
          <w:tab w:val="left" w:pos="567"/>
          <w:tab w:val="left" w:pos="1025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2.1.</w:t>
      </w:r>
      <w:r w:rsidR="000975C5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7</w:t>
      </w: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. </w:t>
      </w:r>
      <w:r w:rsidR="008F16D6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Обеспечить свободный проезд автотранспорта Исполнителя к контейнерным площадкам в дни вывоза отходов.</w:t>
      </w:r>
    </w:p>
    <w:p w:rsidR="008F16D6" w:rsidRPr="009F7699" w:rsidRDefault="008F16D6" w:rsidP="001800B3">
      <w:pPr>
        <w:shd w:val="clear" w:color="auto" w:fill="FFFFFF"/>
        <w:tabs>
          <w:tab w:val="left" w:pos="567"/>
          <w:tab w:val="left" w:pos="1025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2.1.8. Содержать в чистоте контейнерные площадки и прилегающую к ним территорию.</w:t>
      </w:r>
    </w:p>
    <w:p w:rsidR="008F16D6" w:rsidRPr="009F7699" w:rsidRDefault="008F16D6" w:rsidP="001800B3">
      <w:pPr>
        <w:shd w:val="clear" w:color="auto" w:fill="FFFFFF"/>
        <w:tabs>
          <w:tab w:val="left" w:pos="567"/>
          <w:tab w:val="left" w:pos="1025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2.1.9. Производить очистку контейнерных площадок от снега и </w:t>
      </w:r>
      <w:r w:rsidR="006D3290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наледи</w:t>
      </w: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.</w:t>
      </w:r>
    </w:p>
    <w:p w:rsidR="008F16D6" w:rsidRPr="009F7699" w:rsidRDefault="008F16D6" w:rsidP="001800B3">
      <w:pPr>
        <w:shd w:val="clear" w:color="auto" w:fill="FFFFFF"/>
        <w:tabs>
          <w:tab w:val="left" w:pos="567"/>
          <w:tab w:val="left" w:pos="1025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2.1.10. Соблюдать график выкатки выкатных контейнеров.</w:t>
      </w:r>
    </w:p>
    <w:p w:rsidR="008F16D6" w:rsidRPr="009F7699" w:rsidRDefault="008F16D6" w:rsidP="001800B3">
      <w:pPr>
        <w:shd w:val="clear" w:color="auto" w:fill="FFFFFF"/>
        <w:tabs>
          <w:tab w:val="left" w:pos="567"/>
          <w:tab w:val="left" w:pos="1025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2.1.11. Оплачивать оказанные Исполнителем услуги  в соответствии с разделом </w:t>
      </w:r>
      <w:r w:rsidR="001D2137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4</w:t>
      </w: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 настоящего договора.</w:t>
      </w:r>
    </w:p>
    <w:p w:rsidR="008F16D6" w:rsidRPr="009F7699" w:rsidRDefault="008F16D6" w:rsidP="006B03DA">
      <w:pPr>
        <w:shd w:val="clear" w:color="auto" w:fill="FFFFFF"/>
        <w:tabs>
          <w:tab w:val="left" w:pos="567"/>
          <w:tab w:val="left" w:pos="1025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2.1.12. </w:t>
      </w:r>
      <w:r w:rsidR="005B170A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Ежемесячно в</w:t>
      </w: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 пятидневный срок после получения возвра</w:t>
      </w:r>
      <w:r w:rsidR="005B170A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ща</w:t>
      </w: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ть Исполнителю </w:t>
      </w:r>
      <w:r w:rsidR="002C182B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оформленны</w:t>
      </w:r>
      <w:r w:rsidR="005B170A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е</w:t>
      </w:r>
      <w:r w:rsidR="002C182B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 акт</w:t>
      </w:r>
      <w:r w:rsidR="005B170A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ы</w:t>
      </w:r>
      <w:r w:rsidR="002C182B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 оказания услуг</w:t>
      </w:r>
      <w:r w:rsidR="005B170A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.</w:t>
      </w:r>
    </w:p>
    <w:p w:rsidR="00556232" w:rsidRPr="009F7699" w:rsidRDefault="00125E58" w:rsidP="00556232">
      <w:pPr>
        <w:pStyle w:val="a3"/>
        <w:numPr>
          <w:ilvl w:val="2"/>
          <w:numId w:val="30"/>
        </w:numPr>
        <w:shd w:val="clear" w:color="auto" w:fill="FFFFFF"/>
        <w:tabs>
          <w:tab w:val="left" w:pos="567"/>
        </w:tabs>
        <w:spacing w:before="7"/>
        <w:ind w:left="567" w:firstLine="0"/>
        <w:jc w:val="both"/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</w:pPr>
      <w:r w:rsidRPr="009F7699">
        <w:rPr>
          <w:rFonts w:ascii="Times New Roman" w:hAnsi="Times New Roman" w:cs="Times New Roman"/>
          <w:sz w:val="23"/>
          <w:szCs w:val="23"/>
        </w:rPr>
        <w:t>В случае некачественного оказания услуг Исполнителем, а также нарушения срок</w:t>
      </w:r>
      <w:r w:rsidR="006B03DA">
        <w:rPr>
          <w:rFonts w:ascii="Times New Roman" w:hAnsi="Times New Roman" w:cs="Times New Roman"/>
          <w:sz w:val="23"/>
          <w:szCs w:val="23"/>
        </w:rPr>
        <w:t>ов вывоза отходов, предусмотренных графиком,</w:t>
      </w:r>
      <w:r w:rsidRPr="009F7699">
        <w:rPr>
          <w:rFonts w:ascii="Times New Roman" w:hAnsi="Times New Roman" w:cs="Times New Roman"/>
          <w:sz w:val="23"/>
          <w:szCs w:val="23"/>
        </w:rPr>
        <w:t xml:space="preserve"> с графиком в течение 24 часов  вызвать телефонограммой уполномоченного представителя Исполнителя на место нарушения для составления соответствующего акта с указанием срока устранения выявленных нарушений. Устранение </w:t>
      </w:r>
      <w:r w:rsidRPr="009F7699">
        <w:rPr>
          <w:rFonts w:ascii="Times New Roman" w:hAnsi="Times New Roman" w:cs="Times New Roman"/>
          <w:sz w:val="23"/>
          <w:szCs w:val="23"/>
        </w:rPr>
        <w:lastRenderedPageBreak/>
        <w:t xml:space="preserve">нарушений оказания услуг, зафиксированных актом, производится Исполнителем за свой </w:t>
      </w:r>
      <w:r w:rsidR="008561BF" w:rsidRPr="009F7699">
        <w:rPr>
          <w:rFonts w:ascii="Times New Roman" w:hAnsi="Times New Roman" w:cs="Times New Roman"/>
          <w:sz w:val="23"/>
          <w:szCs w:val="23"/>
        </w:rPr>
        <w:t>счет</w:t>
      </w:r>
      <w:r w:rsidRPr="009F7699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A6624D" w:rsidRPr="009F7699" w:rsidRDefault="00A6624D" w:rsidP="00556232">
      <w:pPr>
        <w:pStyle w:val="a3"/>
        <w:numPr>
          <w:ilvl w:val="2"/>
          <w:numId w:val="30"/>
        </w:numPr>
        <w:shd w:val="clear" w:color="auto" w:fill="FFFFFF"/>
        <w:tabs>
          <w:tab w:val="left" w:pos="567"/>
        </w:tabs>
        <w:spacing w:before="7"/>
        <w:ind w:left="567" w:firstLine="0"/>
        <w:jc w:val="both"/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</w:pPr>
      <w:r w:rsidRPr="009F7699">
        <w:rPr>
          <w:rFonts w:ascii="Times New Roman" w:hAnsi="Times New Roman" w:cs="Times New Roman"/>
          <w:sz w:val="23"/>
          <w:szCs w:val="23"/>
        </w:rPr>
        <w:t>Направ</w:t>
      </w:r>
      <w:r w:rsidR="007607C1">
        <w:rPr>
          <w:rFonts w:ascii="Times New Roman" w:hAnsi="Times New Roman" w:cs="Times New Roman"/>
          <w:sz w:val="23"/>
          <w:szCs w:val="23"/>
        </w:rPr>
        <w:t>ля</w:t>
      </w:r>
      <w:r w:rsidRPr="009F7699">
        <w:rPr>
          <w:rFonts w:ascii="Times New Roman" w:hAnsi="Times New Roman" w:cs="Times New Roman"/>
          <w:sz w:val="23"/>
          <w:szCs w:val="23"/>
        </w:rPr>
        <w:t>ть уполномоченного представителя по телефонограмме Исполнителя для составления акта о нарушении условий договора.</w:t>
      </w:r>
    </w:p>
    <w:p w:rsidR="00BF045D" w:rsidRPr="009F7699" w:rsidRDefault="00556232" w:rsidP="00556232">
      <w:pPr>
        <w:pStyle w:val="a3"/>
        <w:numPr>
          <w:ilvl w:val="2"/>
          <w:numId w:val="30"/>
        </w:numPr>
        <w:shd w:val="clear" w:color="auto" w:fill="FFFFFF"/>
        <w:tabs>
          <w:tab w:val="left" w:pos="567"/>
        </w:tabs>
        <w:spacing w:before="7"/>
        <w:ind w:left="567" w:firstLine="0"/>
        <w:jc w:val="both"/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</w:pPr>
      <w:r w:rsidRPr="009F7699">
        <w:rPr>
          <w:rFonts w:ascii="Times New Roman" w:hAnsi="Times New Roman" w:cs="Times New Roman"/>
          <w:sz w:val="23"/>
          <w:szCs w:val="23"/>
        </w:rPr>
        <w:t>По запросу Исполнителя предоставить информацию о собственниках и арендаторах нежилых помещений, встроенных в многоквартирные дома, находящиеся на обслуживании Заказчика.</w:t>
      </w:r>
    </w:p>
    <w:p w:rsidR="00332526" w:rsidRPr="009F7699" w:rsidRDefault="00BF045D" w:rsidP="00BF045D">
      <w:pPr>
        <w:pStyle w:val="a3"/>
        <w:numPr>
          <w:ilvl w:val="1"/>
          <w:numId w:val="30"/>
        </w:numPr>
        <w:shd w:val="clear" w:color="auto" w:fill="FFFFFF"/>
        <w:tabs>
          <w:tab w:val="left" w:pos="567"/>
        </w:tabs>
        <w:spacing w:before="7"/>
        <w:ind w:hanging="153"/>
        <w:jc w:val="both"/>
        <w:rPr>
          <w:rFonts w:ascii="Times New Roman" w:eastAsia="Times New Roman" w:hAnsi="Times New Roman" w:cs="Times New Roman"/>
          <w:b/>
          <w:color w:val="000000"/>
          <w:spacing w:val="6"/>
          <w:w w:val="107"/>
          <w:sz w:val="23"/>
          <w:szCs w:val="23"/>
        </w:rPr>
      </w:pPr>
      <w:r w:rsidRPr="009F7699">
        <w:rPr>
          <w:rFonts w:ascii="Times New Roman" w:hAnsi="Times New Roman" w:cs="Times New Roman"/>
          <w:b/>
          <w:sz w:val="23"/>
          <w:szCs w:val="23"/>
        </w:rPr>
        <w:t>Заказчик имеет право:</w:t>
      </w:r>
    </w:p>
    <w:p w:rsidR="004F3DEC" w:rsidRPr="009F7699" w:rsidRDefault="00B37198" w:rsidP="00B37198">
      <w:pPr>
        <w:shd w:val="clear" w:color="auto" w:fill="FFFFFF"/>
        <w:tabs>
          <w:tab w:val="left" w:pos="567"/>
          <w:tab w:val="left" w:pos="1134"/>
        </w:tabs>
        <w:spacing w:before="2"/>
        <w:ind w:left="568"/>
        <w:jc w:val="both"/>
        <w:rPr>
          <w:rFonts w:ascii="Times New Roman" w:hAnsi="Times New Roman" w:cs="Times New Roman"/>
          <w:color w:val="000000"/>
          <w:spacing w:val="-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2.2.1.</w:t>
      </w:r>
      <w:r w:rsidR="00BF045D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 w:rsidR="004F3DEC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ребовать </w:t>
      </w:r>
      <w:r w:rsidR="00BF045D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от Исполнителя </w:t>
      </w:r>
      <w:r w:rsidR="004F3DEC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надлежащего выполнения </w:t>
      </w:r>
      <w:r w:rsidR="00BF045D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обязанностей по </w:t>
      </w:r>
      <w:r w:rsidR="004F3DEC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настояще</w:t>
      </w:r>
      <w:r w:rsidR="00BF045D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му</w:t>
      </w:r>
      <w:r w:rsidR="004F3DEC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договор</w:t>
      </w:r>
      <w:r w:rsidR="00BF045D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 w:rsidR="004F3DEC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4F3DEC" w:rsidRPr="009F7699" w:rsidRDefault="00B37198" w:rsidP="00B37198">
      <w:pPr>
        <w:shd w:val="clear" w:color="auto" w:fill="FFFFFF"/>
        <w:tabs>
          <w:tab w:val="left" w:pos="391"/>
          <w:tab w:val="left" w:pos="567"/>
          <w:tab w:val="left" w:pos="1134"/>
        </w:tabs>
        <w:ind w:left="568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2.2.2.</w:t>
      </w:r>
      <w:r w:rsidR="004F3DEC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Контрол</w:t>
      </w:r>
      <w:r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ировать</w:t>
      </w:r>
      <w:r w:rsidR="004F3DEC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качеств</w:t>
      </w:r>
      <w:r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 w:rsidR="004F3DEC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 объем</w:t>
      </w:r>
      <w:r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 w:rsidR="004F3DEC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 срок</w:t>
      </w:r>
      <w:r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иоказания Исполнителем услуг по настоящему договору.</w:t>
      </w:r>
    </w:p>
    <w:p w:rsidR="001D2137" w:rsidRPr="009F7699" w:rsidRDefault="001D2137" w:rsidP="00B37198">
      <w:pPr>
        <w:shd w:val="clear" w:color="auto" w:fill="FFFFFF"/>
        <w:tabs>
          <w:tab w:val="left" w:pos="391"/>
          <w:tab w:val="left" w:pos="567"/>
          <w:tab w:val="left" w:pos="1134"/>
        </w:tabs>
        <w:ind w:left="568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2.2.3. В случае несвоевременного либо некачественного оказания Исполнителем услуг по настоящему договору применять в отношении Исполнителя штрафные санкции, предусмотренные настоящим договором.</w:t>
      </w:r>
    </w:p>
    <w:p w:rsidR="00B37198" w:rsidRPr="009F7699" w:rsidRDefault="00753F5C" w:rsidP="00B37198">
      <w:pPr>
        <w:shd w:val="clear" w:color="auto" w:fill="FFFFFF"/>
        <w:tabs>
          <w:tab w:val="left" w:pos="391"/>
          <w:tab w:val="left" w:pos="567"/>
          <w:tab w:val="left" w:pos="1134"/>
        </w:tabs>
        <w:ind w:left="568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2.2.4</w:t>
      </w:r>
      <w:r w:rsidR="00B37198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 Запрашивать у Исполнителя информацию о заключении Исполнителем договоров на вывоз отходов с собственниками нежилых помещений, встроенных в многоквартирные дома, находящиеся на обслуживании Заказчика.</w:t>
      </w:r>
    </w:p>
    <w:p w:rsidR="00B37198" w:rsidRPr="009F7699" w:rsidRDefault="00B37198" w:rsidP="00B37198">
      <w:pPr>
        <w:shd w:val="clear" w:color="auto" w:fill="FFFFFF"/>
        <w:tabs>
          <w:tab w:val="left" w:pos="391"/>
          <w:tab w:val="left" w:pos="567"/>
          <w:tab w:val="left" w:pos="1134"/>
        </w:tabs>
        <w:ind w:left="568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1D2137" w:rsidRPr="009F7699" w:rsidRDefault="001D2137" w:rsidP="001D2137">
      <w:pPr>
        <w:pStyle w:val="a3"/>
        <w:numPr>
          <w:ilvl w:val="0"/>
          <w:numId w:val="19"/>
        </w:numPr>
        <w:shd w:val="clear" w:color="auto" w:fill="FFFFFF"/>
        <w:tabs>
          <w:tab w:val="left" w:pos="391"/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color w:val="000000"/>
          <w:spacing w:val="-8"/>
          <w:sz w:val="23"/>
          <w:szCs w:val="23"/>
        </w:rPr>
      </w:pPr>
      <w:r w:rsidRPr="009F7699">
        <w:rPr>
          <w:rFonts w:ascii="Times New Roman" w:hAnsi="Times New Roman" w:cs="Times New Roman"/>
          <w:b/>
          <w:color w:val="000000"/>
          <w:spacing w:val="-8"/>
          <w:sz w:val="23"/>
          <w:szCs w:val="23"/>
        </w:rPr>
        <w:t>Права и обязанности Исполнителя.</w:t>
      </w:r>
    </w:p>
    <w:p w:rsidR="003B3E55" w:rsidRPr="009F7699" w:rsidRDefault="001D2137" w:rsidP="00A90810">
      <w:pPr>
        <w:pStyle w:val="a3"/>
        <w:numPr>
          <w:ilvl w:val="1"/>
          <w:numId w:val="19"/>
        </w:numPr>
        <w:shd w:val="clear" w:color="auto" w:fill="FFFFFF"/>
        <w:tabs>
          <w:tab w:val="left" w:pos="567"/>
          <w:tab w:val="left" w:pos="881"/>
        </w:tabs>
        <w:spacing w:before="283"/>
        <w:ind w:left="567" w:firstLine="0"/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23"/>
          <w:szCs w:val="23"/>
        </w:rPr>
        <w:t>Исполнитель обязан</w:t>
      </w:r>
      <w:r w:rsidR="00A477FE" w:rsidRPr="009F7699"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23"/>
          <w:szCs w:val="23"/>
        </w:rPr>
        <w:t>:</w:t>
      </w:r>
    </w:p>
    <w:p w:rsidR="00F30B52" w:rsidRPr="009F7699" w:rsidRDefault="00F30B52" w:rsidP="00F30B52">
      <w:pPr>
        <w:pStyle w:val="a3"/>
        <w:shd w:val="clear" w:color="auto" w:fill="FFFFFF"/>
        <w:tabs>
          <w:tab w:val="left" w:pos="567"/>
          <w:tab w:val="left" w:pos="881"/>
        </w:tabs>
        <w:spacing w:before="283"/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Cs/>
          <w:color w:val="000000"/>
          <w:spacing w:val="-1"/>
          <w:w w:val="107"/>
          <w:sz w:val="23"/>
          <w:szCs w:val="23"/>
        </w:rPr>
        <w:t>3.1.1. Осуществлять погрузку и транспортировку отходов по графику, являющемуся неотъемлемой частью настоящего договора (Приложение № 1).</w:t>
      </w:r>
    </w:p>
    <w:p w:rsidR="00332526" w:rsidRPr="009F7699" w:rsidRDefault="005A2B29" w:rsidP="0099006D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Cs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Cs/>
          <w:color w:val="000000"/>
          <w:w w:val="107"/>
          <w:sz w:val="23"/>
          <w:szCs w:val="23"/>
        </w:rPr>
        <w:t>3.1.</w:t>
      </w:r>
      <w:r w:rsidR="00F30B52" w:rsidRPr="009F7699">
        <w:rPr>
          <w:rFonts w:ascii="Times New Roman" w:eastAsia="Times New Roman" w:hAnsi="Times New Roman" w:cs="Times New Roman"/>
          <w:bCs/>
          <w:color w:val="000000"/>
          <w:w w:val="107"/>
          <w:sz w:val="23"/>
          <w:szCs w:val="23"/>
        </w:rPr>
        <w:t>2</w:t>
      </w:r>
      <w:r w:rsidRPr="009F7699">
        <w:rPr>
          <w:rFonts w:ascii="Times New Roman" w:eastAsia="Times New Roman" w:hAnsi="Times New Roman" w:cs="Times New Roman"/>
          <w:bCs/>
          <w:color w:val="000000"/>
          <w:w w:val="107"/>
          <w:sz w:val="23"/>
          <w:szCs w:val="23"/>
        </w:rPr>
        <w:t>. Оказывать услуги,</w:t>
      </w:r>
      <w:r w:rsidR="00A477FE" w:rsidRPr="009F7699"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 xml:space="preserve">предусмотренные </w:t>
      </w:r>
      <w:r w:rsidR="00A477FE" w:rsidRPr="009F7699">
        <w:rPr>
          <w:rFonts w:ascii="Times New Roman" w:eastAsia="Times New Roman" w:hAnsi="Times New Roman" w:cs="Times New Roman"/>
          <w:bCs/>
          <w:color w:val="000000"/>
          <w:w w:val="107"/>
          <w:sz w:val="23"/>
          <w:szCs w:val="23"/>
        </w:rPr>
        <w:t xml:space="preserve">настоящим </w:t>
      </w:r>
      <w:r w:rsidR="00A477FE" w:rsidRPr="009F7699"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договором</w:t>
      </w:r>
      <w:r w:rsidRPr="009F7699"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 xml:space="preserve">,своими силами и средствами, </w:t>
      </w:r>
      <w:r w:rsidRPr="009F7699">
        <w:rPr>
          <w:rFonts w:ascii="Times New Roman" w:eastAsia="Times New Roman" w:hAnsi="Times New Roman" w:cs="Times New Roman"/>
          <w:bCs/>
          <w:color w:val="000000"/>
          <w:w w:val="107"/>
          <w:sz w:val="23"/>
          <w:szCs w:val="23"/>
        </w:rPr>
        <w:t xml:space="preserve">качественно, с соблюдением требований </w:t>
      </w:r>
      <w:r w:rsidRPr="009F7699">
        <w:rPr>
          <w:rFonts w:ascii="Times New Roman" w:eastAsia="Times New Roman" w:hAnsi="Times New Roman" w:cs="Times New Roman"/>
          <w:spacing w:val="1"/>
          <w:sz w:val="23"/>
          <w:szCs w:val="23"/>
        </w:rPr>
        <w:t>в области охраны труда, промышленной безопасности, пожарной безопасности, охраны окружающей среды, санитарно-эпидемиологических правил и норм.</w:t>
      </w:r>
    </w:p>
    <w:p w:rsidR="005E70FD" w:rsidRPr="009F7699" w:rsidRDefault="00F30B52" w:rsidP="0099006D">
      <w:pPr>
        <w:shd w:val="clear" w:color="auto" w:fill="FFFFFF"/>
        <w:tabs>
          <w:tab w:val="left" w:pos="567"/>
          <w:tab w:val="left" w:pos="626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F7699">
        <w:rPr>
          <w:rFonts w:ascii="Times New Roman" w:hAnsi="Times New Roman" w:cs="Times New Roman"/>
          <w:color w:val="000000"/>
          <w:spacing w:val="-5"/>
          <w:sz w:val="23"/>
          <w:szCs w:val="23"/>
        </w:rPr>
        <w:t>3.1.3</w:t>
      </w:r>
      <w:r w:rsidR="004F3DEC" w:rsidRPr="009F7699">
        <w:rPr>
          <w:rFonts w:ascii="Times New Roman" w:hAnsi="Times New Roman" w:cs="Times New Roman"/>
          <w:color w:val="000000"/>
          <w:spacing w:val="-5"/>
          <w:sz w:val="23"/>
          <w:szCs w:val="23"/>
        </w:rPr>
        <w:t>.</w:t>
      </w:r>
      <w:r w:rsidR="005E70FD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Нести ответственность перед Заказчиком за надлежащее </w:t>
      </w:r>
      <w:r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оказание услуг</w:t>
      </w:r>
      <w:r w:rsidR="005E70FD" w:rsidRPr="009F7699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по настоящему договору</w:t>
      </w:r>
      <w:r w:rsidR="005E70FD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F30B52" w:rsidRDefault="00F30B52" w:rsidP="0099006D">
      <w:pPr>
        <w:shd w:val="clear" w:color="auto" w:fill="FFFFFF"/>
        <w:tabs>
          <w:tab w:val="left" w:pos="567"/>
          <w:tab w:val="left" w:pos="626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3.1.4. В целях оказания услуг по настоящему договору обеспечить установку контейнеров </w:t>
      </w:r>
      <w:r w:rsidR="008138B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объемом не менее 0,75 куб. м. </w:t>
      </w:r>
      <w:r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на предназначенных для этого контейнерных площадках, в количестве, соответствующем графику (Приложение № 1).</w:t>
      </w:r>
    </w:p>
    <w:p w:rsidR="008138BD" w:rsidRPr="009F7699" w:rsidRDefault="008138BD" w:rsidP="0099006D">
      <w:pPr>
        <w:shd w:val="clear" w:color="auto" w:fill="FFFFFF"/>
        <w:tabs>
          <w:tab w:val="left" w:pos="567"/>
          <w:tab w:val="left" w:pos="626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3.1.5. В месячный срок после заключения настоящего договора промаркировать контейнеры для сбора отходов, установленные на контейнерных площадках с указанием принадлежности контейнера, периодичности и времени вывоза отходов.</w:t>
      </w:r>
    </w:p>
    <w:p w:rsidR="00F30B52" w:rsidRPr="009F7699" w:rsidRDefault="008138BD" w:rsidP="0099006D">
      <w:pPr>
        <w:shd w:val="clear" w:color="auto" w:fill="FFFFFF"/>
        <w:tabs>
          <w:tab w:val="left" w:pos="567"/>
          <w:tab w:val="left" w:pos="626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3.1.6</w:t>
      </w:r>
      <w:r w:rsidR="00F30B52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. Содержать установле</w:t>
      </w:r>
      <w:r w:rsidR="00C133E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нные на контейнерных площадках </w:t>
      </w:r>
      <w:r w:rsidR="00F30B52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контейнеры для сбора отходов в техническом и санитарном состоянии</w:t>
      </w:r>
      <w:r w:rsidR="00CD6235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, соответствующем требованиям санитарных норм и правил</w:t>
      </w:r>
      <w:r w:rsidR="00F30B52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D6235" w:rsidRPr="009F7699" w:rsidRDefault="008138BD" w:rsidP="0099006D">
      <w:pPr>
        <w:shd w:val="clear" w:color="auto" w:fill="FFFFFF"/>
        <w:tabs>
          <w:tab w:val="left" w:pos="567"/>
          <w:tab w:val="left" w:pos="626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3.1.7</w:t>
      </w:r>
      <w:r w:rsidR="00CD6235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Обеспечить уборку рассыпавшихся отходов после их </w:t>
      </w:r>
      <w:r w:rsidR="00F61BCA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выгрузке из контейнеров</w:t>
      </w:r>
      <w:r w:rsidR="00CD6235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мусоровоз.</w:t>
      </w:r>
    </w:p>
    <w:p w:rsidR="005E70FD" w:rsidRPr="009F7699" w:rsidRDefault="008138BD" w:rsidP="00CD6235">
      <w:pPr>
        <w:shd w:val="clear" w:color="auto" w:fill="FFFFFF"/>
        <w:tabs>
          <w:tab w:val="left" w:pos="567"/>
          <w:tab w:val="left" w:pos="631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3.1.8</w:t>
      </w:r>
      <w:r w:rsidR="00CD6235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5E70FD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Немедленно </w:t>
      </w:r>
      <w:r w:rsidR="00CD6235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телефонограммой</w:t>
      </w:r>
      <w:r w:rsidR="005E70FD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предупредить Заказчика при обнаружении не зависящих от </w:t>
      </w:r>
      <w:r w:rsidR="00CD6235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Исполнителя</w:t>
      </w:r>
      <w:r w:rsidR="00912522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и Заказчика</w:t>
      </w:r>
      <w:r w:rsidR="005E70FD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обстоятельств, которые </w:t>
      </w:r>
      <w:r w:rsidR="00912522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являются причиной</w:t>
      </w:r>
      <w:r w:rsidR="00CD6235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невозможности оказания услуг</w:t>
      </w:r>
      <w:r w:rsidR="005E70FD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12522" w:rsidRPr="009F7699" w:rsidRDefault="008138BD" w:rsidP="00CD6235">
      <w:pPr>
        <w:shd w:val="clear" w:color="auto" w:fill="FFFFFF"/>
        <w:tabs>
          <w:tab w:val="left" w:pos="567"/>
          <w:tab w:val="left" w:pos="631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3.1.9</w:t>
      </w:r>
      <w:r w:rsidR="00912522"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. В случае нарушения Заказчиком условий настоящего договора, в результате чего у Исполнителя отсутствует возможность обеспечить выполнение своих обязательств по договору, немедленно вызвать телефонограммой уполномоченного представителя Заказчика на место нарушения для составления соответствующего акта.</w:t>
      </w:r>
    </w:p>
    <w:p w:rsidR="00CD6235" w:rsidRPr="009F7699" w:rsidRDefault="00CD6235" w:rsidP="00CD6235">
      <w:pPr>
        <w:shd w:val="clear" w:color="auto" w:fill="FFFFFF"/>
        <w:tabs>
          <w:tab w:val="left" w:pos="567"/>
          <w:tab w:val="left" w:pos="631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3.1.</w:t>
      </w:r>
      <w:r w:rsidR="008138BD">
        <w:rPr>
          <w:rFonts w:ascii="Times New Roman" w:eastAsia="Times New Roman" w:hAnsi="Times New Roman" w:cs="Times New Roman"/>
          <w:color w:val="000000"/>
          <w:sz w:val="23"/>
          <w:szCs w:val="23"/>
        </w:rPr>
        <w:t>10</w:t>
      </w:r>
      <w:r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. По запросу Заказчика выдавать справки об объемах вывезенных и переданных на полигон отходов.</w:t>
      </w:r>
    </w:p>
    <w:p w:rsidR="00117961" w:rsidRPr="009F7699" w:rsidRDefault="00CD6235" w:rsidP="00912522">
      <w:pPr>
        <w:shd w:val="clear" w:color="auto" w:fill="FFFFFF"/>
        <w:tabs>
          <w:tab w:val="left" w:pos="567"/>
          <w:tab w:val="left" w:pos="631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3.1.</w:t>
      </w:r>
      <w:r w:rsidR="00772EE4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Pr="009F7699">
        <w:rPr>
          <w:rFonts w:ascii="Times New Roman" w:eastAsia="Times New Roman" w:hAnsi="Times New Roman" w:cs="Times New Roman"/>
          <w:color w:val="000000"/>
          <w:sz w:val="23"/>
          <w:szCs w:val="23"/>
        </w:rPr>
        <w:t>. По запросу Заказчика предоставлять информацию о заключении договоров на вывоз отходов с собственниками и арендаторами нежилых помещений, встроенными в многоквартирные дома, находящиеся на обслуживании Заказчика.</w:t>
      </w:r>
    </w:p>
    <w:p w:rsidR="005E70FD" w:rsidRPr="009F7699" w:rsidRDefault="004F3DEC" w:rsidP="00912522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3.</w:t>
      </w:r>
      <w:r w:rsidR="00912522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</w:t>
      </w:r>
      <w:r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.1</w:t>
      </w:r>
      <w:r w:rsidR="00772EE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 w:rsidR="00C8755E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. </w:t>
      </w:r>
      <w:r w:rsidR="00912522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Ежемесячно с</w:t>
      </w:r>
      <w:r w:rsidR="005E70FD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да</w:t>
      </w:r>
      <w:r w:rsidR="00912522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вать</w:t>
      </w:r>
      <w:r w:rsidR="005E70FD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результат </w:t>
      </w:r>
      <w:r w:rsidR="00912522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оказания услугпо акту, предоставляемому Заказчику в семидневный срок после окончания расчетного месяца.</w:t>
      </w:r>
    </w:p>
    <w:p w:rsidR="00A6624D" w:rsidRDefault="00772EE4" w:rsidP="00912522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3.1.13</w:t>
      </w:r>
      <w:r w:rsidR="00A6624D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 Направ</w:t>
      </w:r>
      <w:r w:rsidR="00C133E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ля</w:t>
      </w:r>
      <w:r w:rsidR="00A6624D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ть уполномоченного представителя по телефонограмме Заказчика для составления акта о нарушении условий договора.</w:t>
      </w:r>
    </w:p>
    <w:p w:rsidR="006E6D55" w:rsidRPr="009F7699" w:rsidRDefault="006E6D55" w:rsidP="00912522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</w:rPr>
        <w:t>3.2. Исполнитель имеет право:</w:t>
      </w:r>
    </w:p>
    <w:p w:rsidR="00FC4D07" w:rsidRPr="009F7699" w:rsidRDefault="00FC4D07" w:rsidP="00912522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3.2.1. Требовать от Заказчика надлежащего исполнения обязательств по настоящему договору.</w:t>
      </w:r>
    </w:p>
    <w:p w:rsidR="006E6D55" w:rsidRPr="009F7699" w:rsidRDefault="006E6D55" w:rsidP="00912522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3.2.</w:t>
      </w:r>
      <w:r w:rsidR="00FC4D07"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 Не осуществлять выгрузку отходов из контейнеров, не принадлежащих Исполнителю.</w:t>
      </w:r>
    </w:p>
    <w:p w:rsidR="00FC4D07" w:rsidRPr="009F7699" w:rsidRDefault="00FC4D07" w:rsidP="00912522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3.2.3. Запросить у Заказчика информацию о собственниках и арендаторах нежилых помещений, встроенных в многоквартирные дома, находящиеся на обслуживании Заказчика.</w:t>
      </w:r>
    </w:p>
    <w:p w:rsidR="00FC4D07" w:rsidRPr="009F7699" w:rsidRDefault="00FC4D07" w:rsidP="00052B86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</w:pPr>
    </w:p>
    <w:p w:rsidR="00052B86" w:rsidRPr="009F7699" w:rsidRDefault="00FC4D07" w:rsidP="00052B86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</w:pPr>
      <w:r w:rsidRPr="009F7699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lastRenderedPageBreak/>
        <w:t>4</w:t>
      </w:r>
      <w:r w:rsidR="00052B86" w:rsidRPr="009F7699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. Стоимость </w:t>
      </w:r>
      <w:r w:rsidRPr="009F7699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оказания услуг</w:t>
      </w:r>
      <w:r w:rsidR="00052B86" w:rsidRPr="009F7699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и порядок расчётов.</w:t>
      </w:r>
    </w:p>
    <w:p w:rsidR="00052B86" w:rsidRPr="009F7699" w:rsidRDefault="00C31ED0" w:rsidP="00052B86">
      <w:pPr>
        <w:shd w:val="clear" w:color="auto" w:fill="FFFFFF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</w:rPr>
      </w:pP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4.1. Цена погрузки, транспортировки и передачи на полигон одного кубического метра отходов составляет </w:t>
      </w:r>
      <w:r w:rsidR="00772EE4" w:rsidRPr="00772EE4">
        <w:rPr>
          <w:rFonts w:ascii="Times New Roman" w:hAnsi="Times New Roman" w:cs="Times New Roman"/>
          <w:color w:val="FF0000"/>
          <w:spacing w:val="-8"/>
          <w:sz w:val="23"/>
          <w:szCs w:val="23"/>
        </w:rPr>
        <w:t>_____</w:t>
      </w: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рублей </w:t>
      </w:r>
      <w:r w:rsidR="00772EE4" w:rsidRPr="00772EE4">
        <w:rPr>
          <w:rFonts w:ascii="Times New Roman" w:hAnsi="Times New Roman" w:cs="Times New Roman"/>
          <w:color w:val="FF0000"/>
          <w:spacing w:val="-8"/>
          <w:sz w:val="23"/>
          <w:szCs w:val="23"/>
        </w:rPr>
        <w:t>_____</w:t>
      </w: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копеек</w:t>
      </w:r>
      <w:r w:rsidR="00265FC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(начальная цена – 240 руб.)</w:t>
      </w: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>.</w:t>
      </w:r>
    </w:p>
    <w:p w:rsidR="00C31ED0" w:rsidRPr="009F7699" w:rsidRDefault="00C31ED0" w:rsidP="00052B86">
      <w:pPr>
        <w:shd w:val="clear" w:color="auto" w:fill="FFFFFF"/>
        <w:tabs>
          <w:tab w:val="left" w:pos="709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</w:pP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4.2. </w:t>
      </w:r>
      <w:proofErr w:type="gramStart"/>
      <w:r w:rsidR="00232421"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>Месячная с</w:t>
      </w: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>тоимость оказания услуг по настоящему договору определяется в соответствии с ценой, указанной в п. 4.1.</w:t>
      </w:r>
      <w:r w:rsidR="00232421"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>, и</w:t>
      </w: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объемом </w:t>
      </w:r>
      <w:r w:rsidR="00A95583"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вывезенных </w:t>
      </w: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отходов, рассчитанным исходя из </w:t>
      </w:r>
      <w:r w:rsidR="00A95583"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указанного в Приложении № 1 к договору </w:t>
      </w: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>количества граждан, зарегистрированных в многоквартирных домах, находящихся на обслуживании Заказчика</w:t>
      </w:r>
      <w:r w:rsidR="00A95583"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>,</w:t>
      </w:r>
      <w:r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и норматива накопления отходов</w:t>
      </w:r>
      <w:r w:rsidR="00232421" w:rsidRPr="009F7699">
        <w:rPr>
          <w:rFonts w:ascii="Times New Roman" w:hAnsi="Times New Roman" w:cs="Times New Roman"/>
          <w:color w:val="000000"/>
          <w:spacing w:val="-8"/>
          <w:sz w:val="23"/>
          <w:szCs w:val="23"/>
        </w:rPr>
        <w:t>, составляющего 0,12 куб. м. в месяц в расчете на одного человека.</w:t>
      </w:r>
      <w:proofErr w:type="gramEnd"/>
    </w:p>
    <w:p w:rsidR="00052B86" w:rsidRPr="009F7699" w:rsidRDefault="00F262AC" w:rsidP="00052B86">
      <w:pPr>
        <w:shd w:val="clear" w:color="auto" w:fill="FFFFFF"/>
        <w:tabs>
          <w:tab w:val="left" w:pos="567"/>
          <w:tab w:val="left" w:pos="5597"/>
        </w:tabs>
        <w:spacing w:before="2"/>
        <w:ind w:left="567"/>
        <w:jc w:val="both"/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>4</w:t>
      </w:r>
      <w:r w:rsidR="00052B86"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>.3. О</w:t>
      </w:r>
      <w:r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>риентировочная стоимость</w:t>
      </w:r>
      <w:r w:rsidR="00052B86"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 xml:space="preserve"> работ по договору </w:t>
      </w:r>
      <w:r w:rsidR="004440B9"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 xml:space="preserve">определена Приложением № 2  и </w:t>
      </w:r>
      <w:r w:rsidR="00052B86"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 xml:space="preserve">составляет </w:t>
      </w:r>
      <w:r w:rsidR="00772EE4"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_________</w:t>
      </w:r>
      <w:r w:rsidR="00052B86"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 xml:space="preserve"> руб. (</w:t>
      </w:r>
      <w:r w:rsidR="00772EE4">
        <w:rPr>
          <w:rFonts w:ascii="Times New Roman" w:hAnsi="Times New Roman" w:cs="Times New Roman"/>
          <w:color w:val="FF0000"/>
          <w:spacing w:val="-1"/>
          <w:sz w:val="23"/>
          <w:szCs w:val="23"/>
        </w:rPr>
        <w:t>____________</w:t>
      </w:r>
      <w:r w:rsidR="00052B86" w:rsidRPr="009F769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рубл</w:t>
      </w:r>
      <w:r w:rsidR="00961B8F">
        <w:rPr>
          <w:rFonts w:ascii="Times New Roman" w:hAnsi="Times New Roman" w:cs="Times New Roman"/>
          <w:color w:val="FF0000"/>
          <w:spacing w:val="-1"/>
          <w:sz w:val="23"/>
          <w:szCs w:val="23"/>
        </w:rPr>
        <w:t>я</w:t>
      </w:r>
      <w:r w:rsidR="00772EE4">
        <w:rPr>
          <w:rFonts w:ascii="Times New Roman" w:hAnsi="Times New Roman" w:cs="Times New Roman"/>
          <w:color w:val="FF0000"/>
          <w:spacing w:val="-1"/>
          <w:sz w:val="23"/>
          <w:szCs w:val="23"/>
        </w:rPr>
        <w:t>_________</w:t>
      </w:r>
      <w:r w:rsidR="00052B86" w:rsidRPr="009F769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копеек</w:t>
      </w:r>
      <w:r w:rsidR="00052B86"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>)</w:t>
      </w:r>
      <w:r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 xml:space="preserve"> в месяц</w:t>
      </w:r>
      <w:r w:rsidR="00A95583"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>, (</w:t>
      </w:r>
      <w:r w:rsidR="00052B86"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 xml:space="preserve">НДС </w:t>
      </w:r>
      <w:r w:rsidR="00A95583" w:rsidRPr="009F7699">
        <w:rPr>
          <w:rFonts w:ascii="Times New Roman" w:eastAsia="Times New Roman" w:hAnsi="Times New Roman" w:cs="Times New Roman"/>
          <w:color w:val="FF0000"/>
          <w:spacing w:val="6"/>
          <w:w w:val="107"/>
          <w:sz w:val="23"/>
          <w:szCs w:val="23"/>
        </w:rPr>
        <w:t>_____________</w:t>
      </w:r>
      <w:r w:rsidR="00A95583" w:rsidRPr="009F7699">
        <w:rPr>
          <w:rFonts w:ascii="Times New Roman" w:eastAsia="Times New Roman" w:hAnsi="Times New Roman" w:cs="Times New Roman"/>
          <w:spacing w:val="6"/>
          <w:w w:val="107"/>
          <w:sz w:val="23"/>
          <w:szCs w:val="23"/>
        </w:rPr>
        <w:t>)</w:t>
      </w:r>
      <w:r w:rsidR="00052B86" w:rsidRPr="009F7699">
        <w:rPr>
          <w:rFonts w:ascii="Times New Roman" w:eastAsia="Times New Roman" w:hAnsi="Times New Roman" w:cs="Times New Roman"/>
          <w:color w:val="000000"/>
          <w:spacing w:val="6"/>
          <w:w w:val="107"/>
          <w:sz w:val="23"/>
          <w:szCs w:val="23"/>
        </w:rPr>
        <w:t>.</w:t>
      </w:r>
    </w:p>
    <w:p w:rsidR="00052B86" w:rsidRPr="009F7699" w:rsidRDefault="00A95583" w:rsidP="00052B86">
      <w:pPr>
        <w:shd w:val="clear" w:color="auto" w:fill="FFFFFF"/>
        <w:tabs>
          <w:tab w:val="left" w:pos="567"/>
        </w:tabs>
        <w:spacing w:before="2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4.4</w:t>
      </w:r>
      <w:r w:rsidR="00052B86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. Оплата </w:t>
      </w:r>
      <w:r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>оказанных услуг</w:t>
      </w:r>
      <w:r w:rsidR="00052B86" w:rsidRPr="009F7699">
        <w:rPr>
          <w:rFonts w:ascii="Times New Roman" w:eastAsia="Times New Roman" w:hAnsi="Times New Roman" w:cs="Times New Roman"/>
          <w:color w:val="000000"/>
          <w:spacing w:val="4"/>
          <w:w w:val="107"/>
          <w:sz w:val="23"/>
          <w:szCs w:val="23"/>
        </w:rPr>
        <w:t xml:space="preserve"> производится Заказчиком </w:t>
      </w:r>
      <w:r w:rsidR="00052B86"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>по безналичному расчету</w:t>
      </w:r>
      <w:r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 xml:space="preserve"> путем перечисления денежных средств на расчетный счет Исполнителя</w:t>
      </w:r>
      <w:r w:rsidR="00052B86"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>.</w:t>
      </w:r>
    </w:p>
    <w:p w:rsidR="00052B86" w:rsidRPr="009F7699" w:rsidRDefault="00A95583" w:rsidP="00FF0D16">
      <w:pPr>
        <w:shd w:val="clear" w:color="auto" w:fill="FFFFFF"/>
        <w:tabs>
          <w:tab w:val="left" w:pos="567"/>
          <w:tab w:val="left" w:pos="943"/>
        </w:tabs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F7699">
        <w:rPr>
          <w:rFonts w:ascii="Times New Roman" w:hAnsi="Times New Roman" w:cs="Times New Roman"/>
          <w:color w:val="000000"/>
          <w:spacing w:val="-5"/>
          <w:w w:val="107"/>
          <w:sz w:val="23"/>
          <w:szCs w:val="23"/>
        </w:rPr>
        <w:t>4.5</w:t>
      </w:r>
      <w:r w:rsidR="00052B86" w:rsidRPr="009F7699">
        <w:rPr>
          <w:rFonts w:ascii="Times New Roman" w:hAnsi="Times New Roman" w:cs="Times New Roman"/>
          <w:color w:val="000000"/>
          <w:spacing w:val="-5"/>
          <w:w w:val="107"/>
          <w:sz w:val="23"/>
          <w:szCs w:val="23"/>
        </w:rPr>
        <w:t xml:space="preserve">. </w:t>
      </w:r>
      <w:r w:rsidR="00052B86" w:rsidRPr="009F7699">
        <w:rPr>
          <w:rFonts w:ascii="Times New Roman" w:eastAsia="Times New Roman" w:hAnsi="Times New Roman" w:cs="Times New Roman"/>
          <w:color w:val="000000"/>
          <w:spacing w:val="2"/>
          <w:w w:val="107"/>
          <w:sz w:val="23"/>
          <w:szCs w:val="23"/>
        </w:rPr>
        <w:t xml:space="preserve">Оплата по настоящему договору производится </w:t>
      </w:r>
      <w:r w:rsidR="00326E18" w:rsidRPr="009F7699">
        <w:rPr>
          <w:rFonts w:ascii="Times New Roman" w:eastAsia="Times New Roman" w:hAnsi="Times New Roman" w:cs="Times New Roman"/>
          <w:color w:val="000000"/>
          <w:spacing w:val="2"/>
          <w:w w:val="107"/>
          <w:sz w:val="23"/>
          <w:szCs w:val="23"/>
        </w:rPr>
        <w:t xml:space="preserve">ежемесячно </w:t>
      </w:r>
      <w:r w:rsidR="00052B86"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>в течение 14</w:t>
      </w:r>
      <w:r w:rsidR="00052B86" w:rsidRPr="009F7699">
        <w:rPr>
          <w:rFonts w:ascii="Times New Roman" w:eastAsia="Times New Roman" w:hAnsi="Times New Roman" w:cs="Times New Roman"/>
          <w:bCs/>
          <w:color w:val="000000"/>
          <w:spacing w:val="5"/>
          <w:w w:val="107"/>
          <w:sz w:val="23"/>
          <w:szCs w:val="23"/>
        </w:rPr>
        <w:t xml:space="preserve">-ти </w:t>
      </w:r>
      <w:r w:rsidR="00052B86" w:rsidRPr="009F7699">
        <w:rPr>
          <w:rFonts w:ascii="Times New Roman" w:eastAsia="Times New Roman" w:hAnsi="Times New Roman" w:cs="Times New Roman"/>
          <w:color w:val="000000"/>
          <w:spacing w:val="5"/>
          <w:w w:val="107"/>
          <w:sz w:val="23"/>
          <w:szCs w:val="23"/>
        </w:rPr>
        <w:t>банковских дней</w:t>
      </w:r>
      <w:r w:rsidR="00052B86" w:rsidRPr="009F7699">
        <w:rPr>
          <w:rFonts w:ascii="Times New Roman" w:eastAsia="Times New Roman" w:hAnsi="Times New Roman" w:cs="Times New Roman"/>
          <w:color w:val="000000"/>
          <w:spacing w:val="2"/>
          <w:w w:val="107"/>
          <w:sz w:val="23"/>
          <w:szCs w:val="23"/>
        </w:rPr>
        <w:t xml:space="preserve"> после подписания  акта </w:t>
      </w:r>
      <w:r w:rsidR="003451FE" w:rsidRPr="009F7699">
        <w:rPr>
          <w:rFonts w:ascii="Times New Roman" w:eastAsia="Times New Roman" w:hAnsi="Times New Roman" w:cs="Times New Roman"/>
          <w:color w:val="000000"/>
          <w:spacing w:val="2"/>
          <w:w w:val="107"/>
          <w:sz w:val="23"/>
          <w:szCs w:val="23"/>
        </w:rPr>
        <w:t>об оказании услуг</w:t>
      </w:r>
      <w:r w:rsidR="00052B86" w:rsidRPr="009F7699">
        <w:rPr>
          <w:rFonts w:ascii="Times New Roman" w:eastAsia="Times New Roman" w:hAnsi="Times New Roman" w:cs="Times New Roman"/>
          <w:color w:val="000000"/>
          <w:spacing w:val="2"/>
          <w:w w:val="107"/>
          <w:sz w:val="23"/>
          <w:szCs w:val="23"/>
        </w:rPr>
        <w:t>.</w:t>
      </w:r>
    </w:p>
    <w:p w:rsidR="004440B9" w:rsidRPr="009F7699" w:rsidRDefault="00804B60" w:rsidP="004440B9">
      <w:pPr>
        <w:shd w:val="clear" w:color="auto" w:fill="FFFFFF"/>
        <w:tabs>
          <w:tab w:val="left" w:pos="567"/>
        </w:tabs>
        <w:spacing w:before="293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9F7699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5. </w:t>
      </w:r>
      <w:r w:rsidRPr="009F7699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Ответственность сторон</w:t>
      </w:r>
    </w:p>
    <w:p w:rsidR="004440B9" w:rsidRPr="009F7699" w:rsidRDefault="004440B9" w:rsidP="004440B9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5.1. За неисполнение либо ненадлежащее исполнение своих обязательств по договору Стороны несут ответственность, предусмотренную действующим законодательством и договором.</w:t>
      </w:r>
    </w:p>
    <w:p w:rsidR="004440B9" w:rsidRPr="009F7699" w:rsidRDefault="004440B9" w:rsidP="004440B9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5.2. Ущерб, нанесенный при исполнении условий договора одной Стороне действиями либо бездействием другой Стороны, возмещается в порядке, предусмотренном действующим законодательством. Факт причинения ущерба фиксируется актом, </w:t>
      </w:r>
      <w:proofErr w:type="gramStart"/>
      <w:r w:rsidRPr="009F7699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составленном</w:t>
      </w:r>
      <w:proofErr w:type="gramEnd"/>
      <w:r w:rsidRPr="009F7699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уполномоченными представителями Сторон.</w:t>
      </w:r>
    </w:p>
    <w:p w:rsidR="00804B60" w:rsidRPr="009F7699" w:rsidRDefault="00804B60" w:rsidP="000B5C65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</w:pPr>
      <w:r w:rsidRPr="009F7699">
        <w:rPr>
          <w:rFonts w:ascii="Times New Roman" w:hAnsi="Times New Roman" w:cs="Times New Roman"/>
          <w:bCs/>
          <w:color w:val="000000"/>
          <w:spacing w:val="1"/>
          <w:sz w:val="23"/>
          <w:szCs w:val="23"/>
        </w:rPr>
        <w:t>5.</w:t>
      </w:r>
      <w:r w:rsidR="004440B9" w:rsidRPr="009F7699">
        <w:rPr>
          <w:rFonts w:ascii="Times New Roman" w:hAnsi="Times New Roman" w:cs="Times New Roman"/>
          <w:bCs/>
          <w:color w:val="000000"/>
          <w:spacing w:val="1"/>
          <w:sz w:val="23"/>
          <w:szCs w:val="23"/>
        </w:rPr>
        <w:t>3</w:t>
      </w:r>
      <w:r w:rsidRPr="009F7699">
        <w:rPr>
          <w:rFonts w:ascii="Times New Roman" w:hAnsi="Times New Roman" w:cs="Times New Roman"/>
          <w:bCs/>
          <w:color w:val="000000"/>
          <w:spacing w:val="1"/>
          <w:sz w:val="23"/>
          <w:szCs w:val="23"/>
        </w:rPr>
        <w:t>.</w:t>
      </w:r>
      <w:r w:rsidR="00A72152" w:rsidRPr="009F7699">
        <w:rPr>
          <w:rFonts w:ascii="Times New Roman" w:eastAsia="Times New Roman" w:hAnsi="Times New Roman" w:cs="Times New Roman"/>
          <w:color w:val="000000"/>
          <w:spacing w:val="4"/>
          <w:w w:val="112"/>
          <w:sz w:val="23"/>
          <w:szCs w:val="23"/>
        </w:rPr>
        <w:t xml:space="preserve">В случае зафиксированных актами </w:t>
      </w:r>
      <w:r w:rsidR="00C133E1">
        <w:rPr>
          <w:rFonts w:ascii="Times New Roman" w:eastAsia="Times New Roman" w:hAnsi="Times New Roman" w:cs="Times New Roman"/>
          <w:color w:val="000000"/>
          <w:spacing w:val="4"/>
          <w:w w:val="112"/>
          <w:sz w:val="23"/>
          <w:szCs w:val="23"/>
        </w:rPr>
        <w:t xml:space="preserve">фактов </w:t>
      </w:r>
      <w:r w:rsidR="00A72152" w:rsidRPr="009F7699">
        <w:rPr>
          <w:rFonts w:ascii="Times New Roman" w:eastAsia="Times New Roman" w:hAnsi="Times New Roman" w:cs="Times New Roman"/>
          <w:color w:val="000000"/>
          <w:spacing w:val="4"/>
          <w:w w:val="112"/>
          <w:sz w:val="23"/>
          <w:szCs w:val="23"/>
        </w:rPr>
        <w:t xml:space="preserve">нарушений </w:t>
      </w:r>
      <w:r w:rsidR="004440B9" w:rsidRPr="009F7699">
        <w:rPr>
          <w:rFonts w:ascii="Times New Roman" w:eastAsia="Times New Roman" w:hAnsi="Times New Roman" w:cs="Times New Roman"/>
          <w:color w:val="000000"/>
          <w:spacing w:val="4"/>
          <w:w w:val="112"/>
          <w:sz w:val="23"/>
          <w:szCs w:val="23"/>
        </w:rPr>
        <w:t>графика вывоза отходов (Приложение № 1)</w:t>
      </w:r>
      <w:r w:rsidR="00A72152" w:rsidRPr="009F7699">
        <w:rPr>
          <w:rFonts w:ascii="Times New Roman" w:eastAsia="Times New Roman" w:hAnsi="Times New Roman" w:cs="Times New Roman"/>
          <w:color w:val="000000"/>
          <w:spacing w:val="4"/>
          <w:w w:val="112"/>
          <w:sz w:val="23"/>
          <w:szCs w:val="23"/>
        </w:rPr>
        <w:t xml:space="preserve">, несоответствия технического и санитарного состояния контейнеров требованиям санитарных норм и правил, невыполнения уборки рассыпавшихся отходов после выгрузки их из контейнеров в мусоровоз Исполнитель </w:t>
      </w:r>
      <w:r w:rsidR="000B5C65" w:rsidRPr="009F7699">
        <w:rPr>
          <w:rFonts w:ascii="Times New Roman" w:eastAsia="Times New Roman" w:hAnsi="Times New Roman" w:cs="Times New Roman"/>
          <w:color w:val="000000"/>
          <w:spacing w:val="4"/>
          <w:w w:val="112"/>
          <w:sz w:val="23"/>
          <w:szCs w:val="23"/>
        </w:rPr>
        <w:t xml:space="preserve">в добровольном порядке </w:t>
      </w:r>
      <w:r w:rsidR="00A72152" w:rsidRPr="009F7699">
        <w:rPr>
          <w:rFonts w:ascii="Times New Roman" w:eastAsia="Times New Roman" w:hAnsi="Times New Roman" w:cs="Times New Roman"/>
          <w:color w:val="000000"/>
          <w:spacing w:val="4"/>
          <w:w w:val="112"/>
          <w:sz w:val="23"/>
          <w:szCs w:val="23"/>
        </w:rPr>
        <w:t>уплачивает Заказчику неустойку в размере 100 рублей за каждый случай нарушения на одной контейнерной площадке</w:t>
      </w:r>
      <w:proofErr w:type="gramStart"/>
      <w:r w:rsidR="00A72152" w:rsidRPr="009F7699">
        <w:rPr>
          <w:rFonts w:ascii="Times New Roman" w:eastAsia="Times New Roman" w:hAnsi="Times New Roman" w:cs="Times New Roman"/>
          <w:color w:val="000000"/>
          <w:spacing w:val="4"/>
          <w:w w:val="112"/>
          <w:sz w:val="23"/>
          <w:szCs w:val="23"/>
        </w:rPr>
        <w:t>.</w:t>
      </w:r>
      <w:r w:rsidR="000B5C65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И</w:t>
      </w:r>
      <w:proofErr w:type="gramEnd"/>
      <w:r w:rsidR="000B5C65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сполнитель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 освобождается от уплаты неустойки, если докажет, что </w:t>
      </w:r>
      <w:r w:rsidR="000B5C65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нарушение исполнения </w:t>
      </w:r>
      <w:r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>обязательства произошл</w:t>
      </w:r>
      <w:r w:rsidR="000B5C65"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>о</w:t>
      </w:r>
      <w:r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 xml:space="preserve"> вследствие </w:t>
      </w:r>
      <w:r w:rsidR="000B5C65"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>непреодолимой силы или по вине З</w:t>
      </w:r>
      <w:r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>аказчика.</w:t>
      </w:r>
      <w:r w:rsidR="000B5C65"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 xml:space="preserve"> Основанием для уплаты неустойки являются акты о нарушении условий договора и расчет размера неустойки, предоставленный Исполнителю Заказчиком одновременно с </w:t>
      </w:r>
      <w:r w:rsidR="00C133E1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 xml:space="preserve">оформленным </w:t>
      </w:r>
      <w:r w:rsidR="000B5C65"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>актом об оказании услуг</w:t>
      </w:r>
      <w:r w:rsidR="00EF1399"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>.</w:t>
      </w:r>
    </w:p>
    <w:p w:rsidR="00EF1399" w:rsidRPr="009F7699" w:rsidRDefault="00EF1399" w:rsidP="00832781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F7699">
        <w:rPr>
          <w:rFonts w:ascii="Times New Roman" w:hAnsi="Times New Roman" w:cs="Times New Roman"/>
          <w:bCs/>
          <w:color w:val="000000"/>
          <w:spacing w:val="1"/>
          <w:sz w:val="23"/>
          <w:szCs w:val="23"/>
        </w:rPr>
        <w:t>5.</w:t>
      </w:r>
      <w:r w:rsidRPr="009F7699">
        <w:rPr>
          <w:rFonts w:ascii="Times New Roman" w:eastAsia="Times New Roman" w:hAnsi="Times New Roman" w:cs="Times New Roman"/>
          <w:color w:val="000000"/>
          <w:w w:val="112"/>
          <w:sz w:val="23"/>
          <w:szCs w:val="23"/>
        </w:rPr>
        <w:t xml:space="preserve">4. </w:t>
      </w:r>
      <w:r w:rsidRPr="009F7699">
        <w:rPr>
          <w:rFonts w:ascii="Times New Roman" w:hAnsi="Times New Roman" w:cs="Times New Roman"/>
          <w:sz w:val="23"/>
          <w:szCs w:val="23"/>
        </w:rPr>
        <w:t>Акт о нарушении обязатель</w:t>
      </w:r>
      <w:proofErr w:type="gramStart"/>
      <w:r w:rsidRPr="009F7699">
        <w:rPr>
          <w:rFonts w:ascii="Times New Roman" w:hAnsi="Times New Roman" w:cs="Times New Roman"/>
          <w:sz w:val="23"/>
          <w:szCs w:val="23"/>
        </w:rPr>
        <w:t>ств Ст</w:t>
      </w:r>
      <w:proofErr w:type="gramEnd"/>
      <w:r w:rsidRPr="009F7699">
        <w:rPr>
          <w:rFonts w:ascii="Times New Roman" w:hAnsi="Times New Roman" w:cs="Times New Roman"/>
          <w:sz w:val="23"/>
          <w:szCs w:val="23"/>
        </w:rPr>
        <w:t xml:space="preserve">оронами, составленный в одностороннем порядке, имеет юридическую силу, если представитель другой Стороны не явился по телефонограмме для составления данного акта. В таком случае акты о нарушении обязательств любой Стороной должны быть подписаны  </w:t>
      </w:r>
      <w:r w:rsidR="00315088" w:rsidRPr="009F7699">
        <w:rPr>
          <w:rFonts w:ascii="Times New Roman" w:hAnsi="Times New Roman" w:cs="Times New Roman"/>
          <w:sz w:val="23"/>
          <w:szCs w:val="23"/>
        </w:rPr>
        <w:t xml:space="preserve">уполномоченным представителем другой Стороны и </w:t>
      </w:r>
      <w:r w:rsidRPr="009F7699">
        <w:rPr>
          <w:rFonts w:ascii="Times New Roman" w:hAnsi="Times New Roman" w:cs="Times New Roman"/>
          <w:sz w:val="23"/>
          <w:szCs w:val="23"/>
        </w:rPr>
        <w:t>не менее</w:t>
      </w:r>
      <w:proofErr w:type="gramStart"/>
      <w:r w:rsidRPr="009F7699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9F7699">
        <w:rPr>
          <w:rFonts w:ascii="Times New Roman" w:hAnsi="Times New Roman" w:cs="Times New Roman"/>
          <w:sz w:val="23"/>
          <w:szCs w:val="23"/>
        </w:rPr>
        <w:t xml:space="preserve"> чем двумя гражданами (с указанием паспортных данных), проживающими в многоквартирных домах, расположенных в непосредственной близости от контейнерной площадки, на которой произошло нарушение.</w:t>
      </w:r>
    </w:p>
    <w:p w:rsidR="00804B60" w:rsidRPr="009F7699" w:rsidRDefault="00804B60" w:rsidP="0099006D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F7699">
        <w:rPr>
          <w:rFonts w:ascii="Times New Roman" w:hAnsi="Times New Roman" w:cs="Times New Roman"/>
          <w:color w:val="000000"/>
          <w:spacing w:val="2"/>
          <w:w w:val="112"/>
          <w:sz w:val="23"/>
          <w:szCs w:val="23"/>
        </w:rPr>
        <w:t>5.</w:t>
      </w:r>
      <w:r w:rsidR="00832781" w:rsidRPr="009F7699">
        <w:rPr>
          <w:rFonts w:ascii="Times New Roman" w:hAnsi="Times New Roman" w:cs="Times New Roman"/>
          <w:color w:val="000000"/>
          <w:spacing w:val="2"/>
          <w:w w:val="112"/>
          <w:sz w:val="23"/>
          <w:szCs w:val="23"/>
        </w:rPr>
        <w:t>5</w:t>
      </w:r>
      <w:r w:rsidRPr="009F7699">
        <w:rPr>
          <w:rFonts w:ascii="Times New Roman" w:hAnsi="Times New Roman" w:cs="Times New Roman"/>
          <w:color w:val="000000"/>
          <w:spacing w:val="2"/>
          <w:w w:val="112"/>
          <w:sz w:val="23"/>
          <w:szCs w:val="23"/>
        </w:rPr>
        <w:t xml:space="preserve">. </w:t>
      </w:r>
      <w:r w:rsidRPr="009F7699">
        <w:rPr>
          <w:rFonts w:ascii="Times New Roman" w:eastAsia="Times New Roman" w:hAnsi="Times New Roman" w:cs="Times New Roman"/>
          <w:color w:val="000000"/>
          <w:spacing w:val="2"/>
          <w:w w:val="112"/>
          <w:sz w:val="23"/>
          <w:szCs w:val="23"/>
        </w:rPr>
        <w:t>У</w:t>
      </w:r>
      <w:r w:rsidR="000E66EF" w:rsidRPr="009F7699">
        <w:rPr>
          <w:rFonts w:ascii="Times New Roman" w:eastAsia="Times New Roman" w:hAnsi="Times New Roman" w:cs="Times New Roman"/>
          <w:color w:val="000000"/>
          <w:spacing w:val="2"/>
          <w:w w:val="112"/>
          <w:sz w:val="23"/>
          <w:szCs w:val="23"/>
        </w:rPr>
        <w:t>плата неустойки не освобождает С</w:t>
      </w:r>
      <w:r w:rsidRPr="009F7699">
        <w:rPr>
          <w:rFonts w:ascii="Times New Roman" w:eastAsia="Times New Roman" w:hAnsi="Times New Roman" w:cs="Times New Roman"/>
          <w:color w:val="000000"/>
          <w:spacing w:val="2"/>
          <w:w w:val="112"/>
          <w:sz w:val="23"/>
          <w:szCs w:val="23"/>
        </w:rPr>
        <w:t xml:space="preserve">тороны от исполнения обязательств по настоящему договору  или устранения </w:t>
      </w:r>
      <w:r w:rsidRPr="009F7699">
        <w:rPr>
          <w:rFonts w:ascii="Times New Roman" w:eastAsia="Times New Roman" w:hAnsi="Times New Roman" w:cs="Times New Roman"/>
          <w:bCs/>
          <w:color w:val="000000"/>
          <w:spacing w:val="-6"/>
          <w:w w:val="112"/>
          <w:sz w:val="23"/>
          <w:szCs w:val="23"/>
        </w:rPr>
        <w:t xml:space="preserve">выявленных </w:t>
      </w:r>
      <w:r w:rsidRPr="009F7699">
        <w:rPr>
          <w:rFonts w:ascii="Times New Roman" w:eastAsia="Times New Roman" w:hAnsi="Times New Roman" w:cs="Times New Roman"/>
          <w:color w:val="000000"/>
          <w:spacing w:val="-6"/>
          <w:w w:val="112"/>
          <w:sz w:val="23"/>
          <w:szCs w:val="23"/>
        </w:rPr>
        <w:t>нарушений.</w:t>
      </w:r>
    </w:p>
    <w:p w:rsidR="00804B60" w:rsidRPr="009F7699" w:rsidRDefault="00832781" w:rsidP="0099006D">
      <w:pPr>
        <w:shd w:val="clear" w:color="auto" w:fill="FFFFFF"/>
        <w:tabs>
          <w:tab w:val="left" w:pos="567"/>
          <w:tab w:val="left" w:pos="4474"/>
        </w:tabs>
        <w:spacing w:before="293"/>
        <w:ind w:left="567"/>
        <w:jc w:val="center"/>
        <w:rPr>
          <w:rFonts w:ascii="Times New Roman" w:hAnsi="Times New Roman" w:cs="Times New Roman"/>
          <w:sz w:val="23"/>
          <w:szCs w:val="23"/>
        </w:rPr>
      </w:pPr>
      <w:r w:rsidRPr="009F7699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="00804B60" w:rsidRPr="009F76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="00804B60" w:rsidRPr="009F7699"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23"/>
          <w:szCs w:val="23"/>
        </w:rPr>
        <w:t>Порядок разрешения споров</w:t>
      </w:r>
    </w:p>
    <w:p w:rsidR="00804B60" w:rsidRPr="009F7699" w:rsidRDefault="00832781" w:rsidP="00832781">
      <w:pPr>
        <w:pStyle w:val="a3"/>
        <w:numPr>
          <w:ilvl w:val="1"/>
          <w:numId w:val="32"/>
        </w:numPr>
        <w:shd w:val="clear" w:color="auto" w:fill="FFFFFF"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color w:val="000000"/>
          <w:spacing w:val="-8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Споры, возникающие между С</w:t>
      </w:r>
      <w:r w:rsidR="00804B60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торонами при исполнении 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условий </w:t>
      </w:r>
      <w:r w:rsidR="00804B60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договора, урегулируются </w:t>
      </w:r>
      <w:r w:rsidR="00A6624D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путем переговоров либо </w:t>
      </w:r>
      <w:r w:rsidR="00804B60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в претензионном порядке. Срок </w:t>
      </w:r>
      <w:r w:rsidRPr="009F7699">
        <w:rPr>
          <w:rFonts w:ascii="Times New Roman" w:eastAsia="Times New Roman" w:hAnsi="Times New Roman" w:cs="Times New Roman"/>
          <w:color w:val="000000"/>
          <w:spacing w:val="-1"/>
          <w:w w:val="112"/>
          <w:sz w:val="23"/>
          <w:szCs w:val="23"/>
        </w:rPr>
        <w:t>рассмотрения претензии С</w:t>
      </w:r>
      <w:r w:rsidR="00804B60" w:rsidRPr="009F7699">
        <w:rPr>
          <w:rFonts w:ascii="Times New Roman" w:eastAsia="Times New Roman" w:hAnsi="Times New Roman" w:cs="Times New Roman"/>
          <w:color w:val="000000"/>
          <w:spacing w:val="-1"/>
          <w:w w:val="112"/>
          <w:sz w:val="23"/>
          <w:szCs w:val="23"/>
        </w:rPr>
        <w:t xml:space="preserve">торонами - </w:t>
      </w:r>
      <w:r w:rsidR="00CA2079" w:rsidRPr="009F7699">
        <w:rPr>
          <w:rFonts w:ascii="Times New Roman" w:eastAsia="Times New Roman" w:hAnsi="Times New Roman" w:cs="Times New Roman"/>
          <w:color w:val="000000"/>
          <w:spacing w:val="-1"/>
          <w:w w:val="112"/>
          <w:sz w:val="23"/>
          <w:szCs w:val="23"/>
        </w:rPr>
        <w:t>10</w:t>
      </w:r>
      <w:r w:rsidR="00804B60" w:rsidRPr="009F7699">
        <w:rPr>
          <w:rFonts w:ascii="Times New Roman" w:eastAsia="Times New Roman" w:hAnsi="Times New Roman" w:cs="Times New Roman"/>
          <w:color w:val="000000"/>
          <w:spacing w:val="-1"/>
          <w:w w:val="112"/>
          <w:sz w:val="23"/>
          <w:szCs w:val="23"/>
        </w:rPr>
        <w:t xml:space="preserve"> дней с момента получения.</w:t>
      </w:r>
    </w:p>
    <w:p w:rsidR="00804B60" w:rsidRPr="009F7699" w:rsidRDefault="00804B60" w:rsidP="00832781">
      <w:pPr>
        <w:pStyle w:val="a3"/>
        <w:numPr>
          <w:ilvl w:val="1"/>
          <w:numId w:val="32"/>
        </w:numPr>
        <w:shd w:val="clear" w:color="auto" w:fill="FFFFFF"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color w:val="000000"/>
          <w:spacing w:val="-8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>В случ</w:t>
      </w:r>
      <w:r w:rsidR="000C2119"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 xml:space="preserve">ае </w:t>
      </w:r>
      <w:proofErr w:type="spellStart"/>
      <w:r w:rsidR="000C2119"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>недостижения</w:t>
      </w:r>
      <w:proofErr w:type="spellEnd"/>
      <w:r w:rsidR="000C2119"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 xml:space="preserve"> согласия между С</w:t>
      </w:r>
      <w:r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 xml:space="preserve">торонами </w:t>
      </w:r>
      <w:r w:rsidR="00A6624D"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 xml:space="preserve">в претензионном порядке </w:t>
      </w:r>
      <w:r w:rsidRPr="009F7699">
        <w:rPr>
          <w:rFonts w:ascii="Times New Roman" w:eastAsia="Times New Roman" w:hAnsi="Times New Roman" w:cs="Times New Roman"/>
          <w:color w:val="000000"/>
          <w:spacing w:val="1"/>
          <w:w w:val="112"/>
          <w:sz w:val="23"/>
          <w:szCs w:val="23"/>
        </w:rPr>
        <w:t xml:space="preserve">споры разрешаются Арбитражным судом Волгоградской области </w:t>
      </w:r>
      <w:r w:rsidRPr="009F7699">
        <w:rPr>
          <w:rFonts w:ascii="Times New Roman" w:eastAsia="Times New Roman" w:hAnsi="Times New Roman" w:cs="Times New Roman"/>
          <w:bCs/>
          <w:color w:val="000000"/>
          <w:w w:val="112"/>
          <w:sz w:val="23"/>
          <w:szCs w:val="23"/>
        </w:rPr>
        <w:t xml:space="preserve">в </w:t>
      </w:r>
      <w:r w:rsidRPr="009F7699">
        <w:rPr>
          <w:rFonts w:ascii="Times New Roman" w:eastAsia="Times New Roman" w:hAnsi="Times New Roman" w:cs="Times New Roman"/>
          <w:color w:val="000000"/>
          <w:w w:val="112"/>
          <w:sz w:val="23"/>
          <w:szCs w:val="23"/>
        </w:rPr>
        <w:t>установленном порядке.</w:t>
      </w:r>
    </w:p>
    <w:p w:rsidR="001C6C12" w:rsidRPr="009F7699" w:rsidRDefault="001C6C12" w:rsidP="0099006D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spacing w:val="-8"/>
          <w:w w:val="112"/>
          <w:sz w:val="23"/>
          <w:szCs w:val="23"/>
        </w:rPr>
      </w:pPr>
    </w:p>
    <w:p w:rsidR="00804B60" w:rsidRPr="009F7699" w:rsidRDefault="00757A47" w:rsidP="0099006D">
      <w:pPr>
        <w:shd w:val="clear" w:color="auto" w:fill="FFFFFF"/>
        <w:tabs>
          <w:tab w:val="left" w:pos="567"/>
        </w:tabs>
        <w:spacing w:before="31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</w:pPr>
      <w:r w:rsidRPr="009F7699">
        <w:rPr>
          <w:rFonts w:ascii="Times New Roman" w:hAnsi="Times New Roman" w:cs="Times New Roman"/>
          <w:b/>
          <w:bCs/>
          <w:color w:val="000000"/>
          <w:spacing w:val="7"/>
          <w:sz w:val="23"/>
          <w:szCs w:val="23"/>
        </w:rPr>
        <w:t>7</w:t>
      </w:r>
      <w:r w:rsidR="00804B60" w:rsidRPr="009F7699">
        <w:rPr>
          <w:rFonts w:ascii="Times New Roman" w:hAnsi="Times New Roman" w:cs="Times New Roman"/>
          <w:b/>
          <w:bCs/>
          <w:color w:val="000000"/>
          <w:spacing w:val="7"/>
          <w:sz w:val="23"/>
          <w:szCs w:val="23"/>
        </w:rPr>
        <w:t xml:space="preserve">. </w:t>
      </w:r>
      <w:proofErr w:type="gramStart"/>
      <w:r w:rsidR="00804B60" w:rsidRPr="009F7699"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Форс</w:t>
      </w:r>
      <w:proofErr w:type="gramEnd"/>
      <w:r w:rsidR="00804B60" w:rsidRPr="009F7699"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 xml:space="preserve"> - мажорные обстоятельства</w:t>
      </w:r>
    </w:p>
    <w:p w:rsidR="002904C3" w:rsidRPr="009F7699" w:rsidRDefault="00A6624D" w:rsidP="0099006D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7</w:t>
      </w:r>
      <w:r w:rsidR="002904C3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.1. Стороны освобождаются от ответственности за полное или частичное неисполнение обязательств по договору, если неисполнение </w:t>
      </w:r>
      <w:r w:rsidR="00C133E1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явилось</w:t>
      </w:r>
      <w:r w:rsidR="002904C3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 следствием непреодолимой силы или чрезвычайных обстоятельств, таких как стихийные явления природы, забастовки, военные действия, эпидемии, запретительные меры органов власти и управления.</w:t>
      </w:r>
    </w:p>
    <w:p w:rsidR="002904C3" w:rsidRPr="009F7699" w:rsidRDefault="00A6624D" w:rsidP="0099006D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lastRenderedPageBreak/>
        <w:t>7</w:t>
      </w:r>
      <w:r w:rsidR="00EE7446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.2.</w:t>
      </w:r>
      <w:r w:rsidR="002904C3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Сторона, для которой наступление форс-мажорных обстоятельств делает невозможным выполнение обязательств онастоящему договору, дол</w:t>
      </w: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жна письменно уведомить другую С</w:t>
      </w:r>
      <w:r w:rsidR="002904C3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торону о начале, длительности и прекращении вышеуказанных обстоятельств не позднее 5-ти дней с даты их начала или окончания.</w:t>
      </w:r>
    </w:p>
    <w:p w:rsidR="00911635" w:rsidRPr="009F7699" w:rsidRDefault="00911635" w:rsidP="00E6730A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</w:p>
    <w:p w:rsidR="002904C3" w:rsidRPr="009F7699" w:rsidRDefault="00E6730A" w:rsidP="0099006D">
      <w:pPr>
        <w:shd w:val="clear" w:color="auto" w:fill="FFFFFF"/>
        <w:tabs>
          <w:tab w:val="left" w:pos="567"/>
        </w:tabs>
        <w:ind w:left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3"/>
          <w:szCs w:val="23"/>
        </w:rPr>
        <w:t>8</w:t>
      </w:r>
      <w:r w:rsidR="002904C3" w:rsidRPr="009F7699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3"/>
          <w:szCs w:val="23"/>
        </w:rPr>
        <w:t>. Срок действия договора</w:t>
      </w:r>
    </w:p>
    <w:p w:rsidR="00FE0C71" w:rsidRPr="009F7699" w:rsidRDefault="00E6730A" w:rsidP="0099006D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8</w:t>
      </w:r>
      <w:r w:rsidR="002904C3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.1. Настоящий договор вступает в силу с момента его подписания уполномоченными представителями сторон</w:t>
      </w:r>
      <w:r w:rsidR="00911635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, распространяет свое действие на период с </w:t>
      </w:r>
      <w:r w:rsidR="00911635" w:rsidRPr="009F7699">
        <w:rPr>
          <w:rFonts w:ascii="Times New Roman" w:eastAsia="Times New Roman" w:hAnsi="Times New Roman" w:cs="Times New Roman"/>
          <w:color w:val="FF0000"/>
          <w:spacing w:val="3"/>
          <w:w w:val="112"/>
          <w:sz w:val="23"/>
          <w:szCs w:val="23"/>
        </w:rPr>
        <w:t>01.09.2014</w:t>
      </w:r>
      <w:r w:rsidR="00911635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и действует по 31.12.201</w:t>
      </w:r>
      <w:r w:rsidR="00156AC5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5</w:t>
      </w:r>
      <w:r w:rsidR="00911635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, а в части взаиморасчетов – до </w:t>
      </w:r>
      <w:r w:rsidR="00F36931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полного исполнения Сторонами своих обязательств</w:t>
      </w:r>
      <w:r w:rsidR="00CA2079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.</w:t>
      </w:r>
    </w:p>
    <w:p w:rsidR="009F2E31" w:rsidRPr="009F7699" w:rsidRDefault="00E6730A" w:rsidP="0099006D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8</w:t>
      </w:r>
      <w:r w:rsidR="009F2E31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.2. </w:t>
      </w:r>
      <w:r w:rsidR="00D6211C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Если за два месяца до окончания срока действия настоящего договора ни одна из Сторон не уведомит другую письменно о его расторжении либо изменении его условий, то договор считается продленным на следующий календарный год</w:t>
      </w:r>
      <w:r w:rsidR="00C133E1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 на тех же условиях</w:t>
      </w:r>
      <w:r w:rsidR="00D6211C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.</w:t>
      </w:r>
    </w:p>
    <w:p w:rsidR="00C133E1" w:rsidRPr="009F7699" w:rsidRDefault="00E6730A" w:rsidP="00C133E1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8</w:t>
      </w:r>
      <w:r w:rsidR="002904C3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.</w:t>
      </w:r>
      <w:r w:rsidR="009F2E31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3. Досрочное р</w:t>
      </w:r>
      <w:r w:rsidR="002904C3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 xml:space="preserve">асторжение  настоящего  договора </w:t>
      </w:r>
      <w:r w:rsidR="009F2E31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допускается по соглашению С</w:t>
      </w:r>
      <w:r w:rsidR="002904C3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торон или решению суда по основаниям, предусмотренным гражданским законодательством</w:t>
      </w:r>
      <w:r w:rsidR="009F2E31"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.</w:t>
      </w:r>
    </w:p>
    <w:p w:rsidR="00E6730A" w:rsidRPr="009F7699" w:rsidRDefault="00E6730A" w:rsidP="00BF28C1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</w:p>
    <w:p w:rsidR="00E6730A" w:rsidRPr="009F7699" w:rsidRDefault="00E6730A" w:rsidP="00E6730A">
      <w:pPr>
        <w:pStyle w:val="a3"/>
        <w:numPr>
          <w:ilvl w:val="0"/>
          <w:numId w:val="34"/>
        </w:numPr>
        <w:shd w:val="clear" w:color="auto" w:fill="FFFFFF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3"/>
          <w:szCs w:val="23"/>
        </w:rPr>
        <w:t xml:space="preserve">Дополнительные условия. </w:t>
      </w:r>
    </w:p>
    <w:p w:rsidR="00E6730A" w:rsidRPr="009F7699" w:rsidRDefault="00E6730A" w:rsidP="00E6730A">
      <w:pPr>
        <w:pStyle w:val="a3"/>
        <w:numPr>
          <w:ilvl w:val="1"/>
          <w:numId w:val="34"/>
        </w:numPr>
        <w:shd w:val="clear" w:color="auto" w:fill="FFFFFF"/>
        <w:tabs>
          <w:tab w:val="left" w:pos="567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Для оперативного разрешения вопросов, касающихся исполнения договора, Заказчик и Исполнитель назначают ответственных лиц и сообщают другой Стороне контактные данные ответственного лица.</w:t>
      </w:r>
    </w:p>
    <w:p w:rsidR="00E6730A" w:rsidRPr="009F7699" w:rsidRDefault="00E6730A" w:rsidP="00E6730A">
      <w:pPr>
        <w:pStyle w:val="a3"/>
        <w:numPr>
          <w:ilvl w:val="1"/>
          <w:numId w:val="34"/>
        </w:numPr>
        <w:shd w:val="clear" w:color="auto" w:fill="FFFFFF"/>
        <w:tabs>
          <w:tab w:val="left" w:pos="567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В случае изменения банковских реквизитов, юридических адресов и других сведений, касающихся исполнения договора, Стороны уведомляют друг друга в письменной форме в десятидневный срок.</w:t>
      </w:r>
    </w:p>
    <w:p w:rsidR="00E6730A" w:rsidRPr="009F7699" w:rsidRDefault="00E6730A" w:rsidP="00E6730A">
      <w:pPr>
        <w:pStyle w:val="a3"/>
        <w:numPr>
          <w:ilvl w:val="1"/>
          <w:numId w:val="34"/>
        </w:numPr>
        <w:shd w:val="clear" w:color="auto" w:fill="FFFFFF"/>
        <w:tabs>
          <w:tab w:val="left" w:pos="567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E6730A" w:rsidRPr="009F7699" w:rsidRDefault="00E6730A" w:rsidP="00E6730A">
      <w:pPr>
        <w:pStyle w:val="a3"/>
        <w:numPr>
          <w:ilvl w:val="1"/>
          <w:numId w:val="34"/>
        </w:numPr>
        <w:shd w:val="clear" w:color="auto" w:fill="FFFFFF"/>
        <w:tabs>
          <w:tab w:val="left" w:pos="567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Изменение условий настоящего договора производится по соглашению Сторон, оформленному путем заключения дополнительного соглашения к договору.</w:t>
      </w:r>
    </w:p>
    <w:p w:rsidR="00E6730A" w:rsidRPr="009F7699" w:rsidRDefault="00E6730A" w:rsidP="00E6730A">
      <w:pPr>
        <w:pStyle w:val="a3"/>
        <w:numPr>
          <w:ilvl w:val="1"/>
          <w:numId w:val="34"/>
        </w:numPr>
        <w:shd w:val="clear" w:color="auto" w:fill="FFFFFF"/>
        <w:tabs>
          <w:tab w:val="left" w:pos="567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E6730A" w:rsidRPr="009F7699" w:rsidRDefault="00E6730A" w:rsidP="00BF28C1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</w:p>
    <w:p w:rsidR="00866501" w:rsidRPr="009F7699" w:rsidRDefault="00866501" w:rsidP="0099006D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</w:p>
    <w:p w:rsidR="001C6C12" w:rsidRPr="009F7699" w:rsidRDefault="001505A1" w:rsidP="00BF28C1">
      <w:pPr>
        <w:shd w:val="clear" w:color="auto" w:fill="FFFFFF"/>
        <w:tabs>
          <w:tab w:val="left" w:pos="567"/>
        </w:tabs>
        <w:ind w:left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3"/>
          <w:szCs w:val="23"/>
        </w:rPr>
      </w:pPr>
      <w:r w:rsidRPr="009F7699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3"/>
          <w:szCs w:val="23"/>
        </w:rPr>
        <w:t>1</w:t>
      </w:r>
      <w:r w:rsidR="000C2119" w:rsidRPr="009F7699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3"/>
          <w:szCs w:val="23"/>
        </w:rPr>
        <w:t>0</w:t>
      </w:r>
      <w:r w:rsidR="002904C3" w:rsidRPr="009F7699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3"/>
          <w:szCs w:val="23"/>
        </w:rPr>
        <w:t>. Юридические адреса и реквизиты сторон</w:t>
      </w:r>
    </w:p>
    <w:p w:rsidR="00CA2079" w:rsidRPr="009F7699" w:rsidRDefault="00CA2079" w:rsidP="0099006D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w w:val="112"/>
          <w:sz w:val="23"/>
          <w:szCs w:val="23"/>
        </w:rPr>
      </w:pPr>
    </w:p>
    <w:tbl>
      <w:tblPr>
        <w:tblStyle w:val="a4"/>
        <w:tblW w:w="1462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04"/>
        <w:gridCol w:w="4731"/>
        <w:gridCol w:w="4731"/>
      </w:tblGrid>
      <w:tr w:rsidR="00113D75" w:rsidRPr="009F7699" w:rsidTr="00113D75">
        <w:tc>
          <w:tcPr>
            <w:tcW w:w="4762" w:type="dxa"/>
          </w:tcPr>
          <w:p w:rsidR="00113D75" w:rsidRPr="009F7699" w:rsidRDefault="0075445F" w:rsidP="0099006D">
            <w:pPr>
              <w:shd w:val="clear" w:color="auto" w:fill="FFFFFF"/>
              <w:tabs>
                <w:tab w:val="left" w:pos="4195"/>
              </w:tabs>
              <w:ind w:right="-17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7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3"/>
                <w:szCs w:val="23"/>
              </w:rPr>
              <w:t>Исполнитель:</w:t>
            </w:r>
            <w:r w:rsidR="00113D75" w:rsidRPr="009F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ab/>
            </w:r>
          </w:p>
          <w:p w:rsidR="00113D75" w:rsidRPr="009F7699" w:rsidRDefault="00113D75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5445F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13D75" w:rsidRPr="009F7699" w:rsidRDefault="0075445F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F769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_______________</w:t>
            </w:r>
          </w:p>
          <w:p w:rsidR="00113D75" w:rsidRPr="009F7699" w:rsidRDefault="00113D75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13D75" w:rsidRPr="009F7699" w:rsidRDefault="00113D75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769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_______________</w:t>
            </w:r>
            <w:r w:rsidR="0075445F" w:rsidRPr="009F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________________</w:t>
            </w:r>
          </w:p>
          <w:p w:rsidR="00113D75" w:rsidRPr="009F7699" w:rsidRDefault="00113D75" w:rsidP="0099006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3"/>
                <w:szCs w:val="23"/>
              </w:rPr>
            </w:pPr>
            <w:r w:rsidRPr="009F7699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3"/>
                <w:szCs w:val="23"/>
              </w:rPr>
              <w:t>М.п.</w:t>
            </w:r>
          </w:p>
        </w:tc>
        <w:tc>
          <w:tcPr>
            <w:tcW w:w="404" w:type="dxa"/>
          </w:tcPr>
          <w:p w:rsidR="00113D75" w:rsidRPr="009F7699" w:rsidRDefault="00113D75" w:rsidP="0099006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3"/>
                <w:szCs w:val="23"/>
              </w:rPr>
            </w:pPr>
          </w:p>
        </w:tc>
        <w:tc>
          <w:tcPr>
            <w:tcW w:w="4731" w:type="dxa"/>
          </w:tcPr>
          <w:p w:rsidR="00113D75" w:rsidRPr="009F7699" w:rsidRDefault="00AD00C7" w:rsidP="0099006D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Заказчик</w:t>
            </w:r>
            <w:r w:rsidR="0075445F" w:rsidRPr="009F7699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:</w:t>
            </w:r>
          </w:p>
          <w:p w:rsidR="00113D75" w:rsidRPr="009F7699" w:rsidRDefault="00113D75" w:rsidP="0099006D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Общество с ограниченной ответственностью  "Лада Дом"                            </w:t>
            </w:r>
          </w:p>
          <w:p w:rsidR="00113D75" w:rsidRPr="009F7699" w:rsidRDefault="00113D75" w:rsidP="0099006D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404121, г"/>
              </w:smartTagPr>
              <w:r w:rsidRPr="009F7699">
                <w:rPr>
                  <w:rFonts w:ascii="Times New Roman" w:hAnsi="Times New Roman" w:cs="Times New Roman"/>
                  <w:color w:val="000000"/>
                  <w:spacing w:val="-1"/>
                  <w:sz w:val="23"/>
                  <w:szCs w:val="23"/>
                </w:rPr>
                <w:t>404121, г</w:t>
              </w:r>
            </w:smartTag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. Волжский, </w:t>
            </w:r>
            <w:proofErr w:type="gramStart"/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Волгоградская</w:t>
            </w:r>
            <w:proofErr w:type="gramEnd"/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обл.,</w:t>
            </w:r>
          </w:p>
          <w:p w:rsidR="00113D75" w:rsidRPr="009F7699" w:rsidRDefault="00113D75" w:rsidP="0099006D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ул. Машиностроителей, 9-Б                                                                                                                            </w:t>
            </w:r>
          </w:p>
          <w:p w:rsidR="00113D75" w:rsidRPr="009F7699" w:rsidRDefault="00113D75" w:rsidP="009900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р/с   40702810110000022532  в филиале </w:t>
            </w:r>
          </w:p>
          <w:p w:rsidR="00113D75" w:rsidRPr="009F7699" w:rsidRDefault="00113D75" w:rsidP="0099006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ЗАО АКБ «Экспресс-Волга» г. Волгоград</w:t>
            </w:r>
          </w:p>
          <w:p w:rsidR="00113D75" w:rsidRPr="009F7699" w:rsidRDefault="00113D75" w:rsidP="0099006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к/с    30101810200000000835</w:t>
            </w:r>
          </w:p>
          <w:p w:rsidR="00113D75" w:rsidRPr="009F7699" w:rsidRDefault="00113D75" w:rsidP="0099006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БИК 041806835                                                                  </w:t>
            </w:r>
          </w:p>
          <w:p w:rsidR="00113D75" w:rsidRPr="009F7699" w:rsidRDefault="00113D75" w:rsidP="0099006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ИНН 3435311173</w:t>
            </w:r>
          </w:p>
          <w:p w:rsidR="00113D75" w:rsidRPr="009F7699" w:rsidRDefault="00113D75" w:rsidP="0099006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КПП 3435501001</w:t>
            </w:r>
          </w:p>
          <w:p w:rsidR="00113D75" w:rsidRPr="009F7699" w:rsidRDefault="00113D75" w:rsidP="0099006D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ОГРН 1143435001951</w:t>
            </w:r>
          </w:p>
          <w:p w:rsidR="00113D75" w:rsidRPr="009F7699" w:rsidRDefault="00113D75" w:rsidP="0099006D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113D75" w:rsidRPr="009F7699" w:rsidRDefault="00113D75" w:rsidP="0099006D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Директор  </w:t>
            </w:r>
          </w:p>
          <w:p w:rsidR="00113D75" w:rsidRPr="009F7699" w:rsidRDefault="00113D75" w:rsidP="0099006D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113D75" w:rsidRPr="009F7699" w:rsidRDefault="00113D75" w:rsidP="0099006D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___________________  </w:t>
            </w:r>
            <w:r w:rsidRPr="009F7699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О.А. Абрамова</w:t>
            </w:r>
          </w:p>
          <w:p w:rsidR="00113D75" w:rsidRPr="009F7699" w:rsidRDefault="00113D75" w:rsidP="009900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М.п.                                                                                                      </w:t>
            </w:r>
          </w:p>
        </w:tc>
        <w:tc>
          <w:tcPr>
            <w:tcW w:w="4731" w:type="dxa"/>
          </w:tcPr>
          <w:p w:rsidR="00113D75" w:rsidRPr="009F7699" w:rsidRDefault="00113D75" w:rsidP="0099006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3"/>
                <w:szCs w:val="23"/>
              </w:rPr>
            </w:pPr>
          </w:p>
        </w:tc>
      </w:tr>
    </w:tbl>
    <w:p w:rsidR="00BF08AF" w:rsidRDefault="00BF08AF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525992" w:rsidRDefault="00525992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060896" w:rsidRDefault="00060896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8354D0" w:rsidRDefault="008354D0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8354D0" w:rsidRDefault="008354D0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bookmarkStart w:id="0" w:name="_GoBack"/>
      <w:bookmarkEnd w:id="0"/>
    </w:p>
    <w:p w:rsidR="00525992" w:rsidRDefault="00525992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525992" w:rsidRDefault="00525992" w:rsidP="0052599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Приложение № 2</w:t>
      </w:r>
    </w:p>
    <w:p w:rsidR="00525992" w:rsidRDefault="00525992" w:rsidP="0052599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к договору от _________ 2014 № _____</w:t>
      </w:r>
    </w:p>
    <w:p w:rsidR="00525992" w:rsidRDefault="00525992" w:rsidP="0052599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об оказании услуг.</w:t>
      </w:r>
    </w:p>
    <w:p w:rsidR="00525992" w:rsidRDefault="00525992" w:rsidP="0052599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525992" w:rsidRDefault="00525992" w:rsidP="0052599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525992" w:rsidRDefault="00525992" w:rsidP="0052599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85408F" w:rsidRPr="00817131" w:rsidRDefault="0085408F" w:rsidP="005259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</w:pPr>
      <w:r w:rsidRPr="00817131"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  <w:t xml:space="preserve">Расчет </w:t>
      </w:r>
    </w:p>
    <w:p w:rsidR="00525992" w:rsidRPr="00817131" w:rsidRDefault="0085408F" w:rsidP="005259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</w:pPr>
      <w:r w:rsidRPr="00817131"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  <w:t xml:space="preserve">стоимости погрузки, транспортировки и передачи отходов на полигон </w:t>
      </w:r>
    </w:p>
    <w:p w:rsidR="00BF08AF" w:rsidRDefault="00BF08AF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85408F" w:rsidRDefault="0085408F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tbl>
      <w:tblPr>
        <w:tblStyle w:val="a4"/>
        <w:tblW w:w="9497" w:type="dxa"/>
        <w:tblInd w:w="534" w:type="dxa"/>
        <w:tblLook w:val="04A0"/>
      </w:tblPr>
      <w:tblGrid>
        <w:gridCol w:w="1526"/>
        <w:gridCol w:w="3799"/>
        <w:gridCol w:w="2249"/>
        <w:gridCol w:w="1923"/>
      </w:tblGrid>
      <w:tr w:rsidR="0085408F" w:rsidTr="0022210E">
        <w:tc>
          <w:tcPr>
            <w:tcW w:w="1526" w:type="dxa"/>
          </w:tcPr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№ строки</w:t>
            </w:r>
          </w:p>
        </w:tc>
        <w:tc>
          <w:tcPr>
            <w:tcW w:w="3799" w:type="dxa"/>
          </w:tcPr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2249" w:type="dxa"/>
          </w:tcPr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.</w:t>
            </w:r>
          </w:p>
        </w:tc>
        <w:tc>
          <w:tcPr>
            <w:tcW w:w="1923" w:type="dxa"/>
          </w:tcPr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</w:tc>
      </w:tr>
      <w:tr w:rsidR="0085408F" w:rsidTr="0022210E">
        <w:tc>
          <w:tcPr>
            <w:tcW w:w="1526" w:type="dxa"/>
          </w:tcPr>
          <w:p w:rsidR="0085408F" w:rsidRDefault="0085408F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</w:p>
        </w:tc>
        <w:tc>
          <w:tcPr>
            <w:tcW w:w="3799" w:type="dxa"/>
          </w:tcPr>
          <w:p w:rsidR="0085408F" w:rsidRDefault="0085408F" w:rsidP="00E44873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Количество граждан, зарегистрированных в многоквартирных домах, находящихся на обслуживании Заказчика</w:t>
            </w:r>
          </w:p>
        </w:tc>
        <w:tc>
          <w:tcPr>
            <w:tcW w:w="2249" w:type="dxa"/>
          </w:tcPr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чел.</w:t>
            </w:r>
          </w:p>
        </w:tc>
        <w:tc>
          <w:tcPr>
            <w:tcW w:w="1923" w:type="dxa"/>
          </w:tcPr>
          <w:p w:rsidR="006449F1" w:rsidRDefault="006449F1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6449F1" w:rsidRDefault="006449F1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6449F1" w:rsidRDefault="006449F1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6449F1" w:rsidRDefault="006449F1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85408F" w:rsidRDefault="006449F1" w:rsidP="006449F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 w:rsidR="00694FC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8711</w:t>
            </w:r>
          </w:p>
        </w:tc>
      </w:tr>
      <w:tr w:rsidR="0085408F" w:rsidTr="0022210E">
        <w:tc>
          <w:tcPr>
            <w:tcW w:w="1526" w:type="dxa"/>
          </w:tcPr>
          <w:p w:rsidR="0085408F" w:rsidRDefault="0085408F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</w:p>
        </w:tc>
        <w:tc>
          <w:tcPr>
            <w:tcW w:w="3799" w:type="dxa"/>
          </w:tcPr>
          <w:p w:rsidR="0085408F" w:rsidRDefault="0085408F" w:rsidP="00E44873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Месячная норма накопления отходов в расчете на 1 человека</w:t>
            </w:r>
          </w:p>
        </w:tc>
        <w:tc>
          <w:tcPr>
            <w:tcW w:w="2249" w:type="dxa"/>
          </w:tcPr>
          <w:p w:rsidR="0085408F" w:rsidRDefault="0085408F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куб. м. </w:t>
            </w:r>
          </w:p>
        </w:tc>
        <w:tc>
          <w:tcPr>
            <w:tcW w:w="1923" w:type="dxa"/>
          </w:tcPr>
          <w:p w:rsidR="0085408F" w:rsidRDefault="0085408F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0,12</w:t>
            </w:r>
          </w:p>
        </w:tc>
      </w:tr>
      <w:tr w:rsidR="0085408F" w:rsidTr="0022210E">
        <w:tc>
          <w:tcPr>
            <w:tcW w:w="1526" w:type="dxa"/>
          </w:tcPr>
          <w:p w:rsidR="0085408F" w:rsidRDefault="0085408F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</w:p>
        </w:tc>
        <w:tc>
          <w:tcPr>
            <w:tcW w:w="3799" w:type="dxa"/>
          </w:tcPr>
          <w:p w:rsidR="0085408F" w:rsidRDefault="0085408F" w:rsidP="00E44873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Месяч</w:t>
            </w:r>
            <w:r w:rsidR="00E4487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ный объем вывоза отходов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(стр. 1 * стр. 2)</w:t>
            </w:r>
          </w:p>
        </w:tc>
        <w:tc>
          <w:tcPr>
            <w:tcW w:w="2249" w:type="dxa"/>
          </w:tcPr>
          <w:p w:rsidR="0085408F" w:rsidRDefault="0085408F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85408F" w:rsidRDefault="0085408F" w:rsidP="008540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куб. м. </w:t>
            </w:r>
          </w:p>
        </w:tc>
        <w:tc>
          <w:tcPr>
            <w:tcW w:w="1923" w:type="dxa"/>
          </w:tcPr>
          <w:p w:rsidR="00721CF8" w:rsidRDefault="00721CF8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85408F" w:rsidRDefault="006449F1" w:rsidP="00721CF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70</w:t>
            </w:r>
            <w:r w:rsidR="00694FC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45,32</w:t>
            </w:r>
          </w:p>
        </w:tc>
      </w:tr>
      <w:tr w:rsidR="0085408F" w:rsidTr="0022210E">
        <w:tc>
          <w:tcPr>
            <w:tcW w:w="1526" w:type="dxa"/>
          </w:tcPr>
          <w:p w:rsidR="0085408F" w:rsidRDefault="007F44B8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</w:p>
        </w:tc>
        <w:tc>
          <w:tcPr>
            <w:tcW w:w="3799" w:type="dxa"/>
          </w:tcPr>
          <w:p w:rsidR="0085408F" w:rsidRDefault="007F44B8" w:rsidP="00E44873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Цена вывоза 1 куб.м. отходов</w:t>
            </w:r>
            <w:r w:rsidR="00672FC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(начальная цена – 240 руб.)</w:t>
            </w:r>
          </w:p>
        </w:tc>
        <w:tc>
          <w:tcPr>
            <w:tcW w:w="2249" w:type="dxa"/>
          </w:tcPr>
          <w:p w:rsidR="0085408F" w:rsidRDefault="007F44B8" w:rsidP="007F44B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руб. </w:t>
            </w:r>
          </w:p>
        </w:tc>
        <w:tc>
          <w:tcPr>
            <w:tcW w:w="1923" w:type="dxa"/>
          </w:tcPr>
          <w:p w:rsidR="0085408F" w:rsidRPr="00772EE4" w:rsidRDefault="00772EE4" w:rsidP="007F44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3"/>
                <w:szCs w:val="23"/>
              </w:rPr>
              <w:t>______</w:t>
            </w:r>
          </w:p>
        </w:tc>
      </w:tr>
      <w:tr w:rsidR="0085408F" w:rsidTr="0022210E">
        <w:tc>
          <w:tcPr>
            <w:tcW w:w="1526" w:type="dxa"/>
          </w:tcPr>
          <w:p w:rsidR="0085408F" w:rsidRDefault="00E44873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</w:p>
        </w:tc>
        <w:tc>
          <w:tcPr>
            <w:tcW w:w="3799" w:type="dxa"/>
          </w:tcPr>
          <w:p w:rsidR="0085408F" w:rsidRDefault="00E44873" w:rsidP="005C478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Месячная стоимость вывоза отходов</w:t>
            </w:r>
            <w:r w:rsidR="005C478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(стр. 3 * стр.4)</w:t>
            </w:r>
          </w:p>
        </w:tc>
        <w:tc>
          <w:tcPr>
            <w:tcW w:w="2249" w:type="dxa"/>
          </w:tcPr>
          <w:p w:rsidR="0085408F" w:rsidRDefault="0085408F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5C478D" w:rsidRDefault="005C478D" w:rsidP="005C478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руб.</w:t>
            </w:r>
          </w:p>
        </w:tc>
        <w:tc>
          <w:tcPr>
            <w:tcW w:w="1923" w:type="dxa"/>
          </w:tcPr>
          <w:p w:rsidR="0085408F" w:rsidRDefault="0085408F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  <w:p w:rsidR="00721CF8" w:rsidRPr="00772EE4" w:rsidRDefault="00772EE4" w:rsidP="00721CF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1"/>
                <w:sz w:val="23"/>
                <w:szCs w:val="23"/>
              </w:rPr>
            </w:pPr>
            <w:r w:rsidRPr="00772EE4">
              <w:rPr>
                <w:rFonts w:ascii="Times New Roman" w:eastAsia="Times New Roman" w:hAnsi="Times New Roman" w:cs="Times New Roman"/>
                <w:color w:val="FF0000"/>
                <w:spacing w:val="1"/>
                <w:sz w:val="23"/>
                <w:szCs w:val="23"/>
              </w:rPr>
              <w:t>_______</w:t>
            </w:r>
          </w:p>
        </w:tc>
      </w:tr>
      <w:tr w:rsidR="00AC20E7" w:rsidTr="0022210E">
        <w:tc>
          <w:tcPr>
            <w:tcW w:w="1526" w:type="dxa"/>
          </w:tcPr>
          <w:p w:rsidR="00AC20E7" w:rsidRDefault="00AC20E7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</w:p>
        </w:tc>
        <w:tc>
          <w:tcPr>
            <w:tcW w:w="3799" w:type="dxa"/>
          </w:tcPr>
          <w:p w:rsidR="00AC20E7" w:rsidRDefault="00AC20E7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НДС</w:t>
            </w:r>
          </w:p>
        </w:tc>
        <w:tc>
          <w:tcPr>
            <w:tcW w:w="2249" w:type="dxa"/>
          </w:tcPr>
          <w:p w:rsidR="00AC20E7" w:rsidRDefault="00AC20E7" w:rsidP="00AC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руб.</w:t>
            </w:r>
          </w:p>
        </w:tc>
        <w:tc>
          <w:tcPr>
            <w:tcW w:w="1923" w:type="dxa"/>
          </w:tcPr>
          <w:p w:rsidR="00AC20E7" w:rsidRDefault="00AC20E7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</w:tc>
      </w:tr>
      <w:tr w:rsidR="00AC20E7" w:rsidTr="0022210E">
        <w:tc>
          <w:tcPr>
            <w:tcW w:w="1526" w:type="dxa"/>
          </w:tcPr>
          <w:p w:rsidR="00AC20E7" w:rsidRDefault="00AC20E7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</w:tc>
        <w:tc>
          <w:tcPr>
            <w:tcW w:w="3799" w:type="dxa"/>
          </w:tcPr>
          <w:p w:rsidR="00AC20E7" w:rsidRDefault="00AC20E7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Итого</w:t>
            </w:r>
          </w:p>
        </w:tc>
        <w:tc>
          <w:tcPr>
            <w:tcW w:w="2249" w:type="dxa"/>
          </w:tcPr>
          <w:p w:rsidR="00AC20E7" w:rsidRDefault="00AC20E7" w:rsidP="00AC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руб.</w:t>
            </w:r>
          </w:p>
        </w:tc>
        <w:tc>
          <w:tcPr>
            <w:tcW w:w="1923" w:type="dxa"/>
          </w:tcPr>
          <w:p w:rsidR="00AC20E7" w:rsidRDefault="00AC20E7" w:rsidP="00E0458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</w:p>
        </w:tc>
      </w:tr>
    </w:tbl>
    <w:p w:rsidR="0085408F" w:rsidRPr="009F7699" w:rsidRDefault="0085408F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72FCF" w:rsidRDefault="00672FCF" w:rsidP="00672FCF">
      <w:pPr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Примечание: расчет месячной цены договора оформляется по результатам конкурса по формуле, приведенной в п. 4.2 договора. </w:t>
      </w:r>
    </w:p>
    <w:p w:rsidR="00BF08AF" w:rsidRDefault="00BF08AF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tbl>
      <w:tblPr>
        <w:tblStyle w:val="a4"/>
        <w:tblW w:w="121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36"/>
        <w:gridCol w:w="6993"/>
      </w:tblGrid>
      <w:tr w:rsidR="00151555" w:rsidRPr="009F7699" w:rsidTr="00151555">
        <w:tc>
          <w:tcPr>
            <w:tcW w:w="4928" w:type="dxa"/>
          </w:tcPr>
          <w:p w:rsidR="00151555" w:rsidRPr="009F7699" w:rsidRDefault="00151555" w:rsidP="005009FA">
            <w:pPr>
              <w:shd w:val="clear" w:color="auto" w:fill="FFFFFF"/>
              <w:tabs>
                <w:tab w:val="left" w:pos="4195"/>
              </w:tabs>
              <w:ind w:right="-17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7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3"/>
                <w:szCs w:val="23"/>
              </w:rPr>
              <w:t>Исполнитель:</w:t>
            </w:r>
            <w:r w:rsidRPr="009F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ab/>
            </w:r>
          </w:p>
          <w:p w:rsidR="00151555" w:rsidRPr="009F7699" w:rsidRDefault="00151555" w:rsidP="005009FA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51555" w:rsidRPr="009F7699" w:rsidRDefault="00151555" w:rsidP="005009FA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51555" w:rsidRPr="009F7699" w:rsidRDefault="00151555" w:rsidP="005009FA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51555" w:rsidRPr="009F7699" w:rsidRDefault="00151555" w:rsidP="005009FA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F769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_______________ </w:t>
            </w:r>
          </w:p>
          <w:p w:rsidR="00151555" w:rsidRPr="009F7699" w:rsidRDefault="00151555" w:rsidP="005009FA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51555" w:rsidRPr="009F7699" w:rsidRDefault="00151555" w:rsidP="005009FA">
            <w:pPr>
              <w:shd w:val="clear" w:color="auto" w:fill="FFFFFF"/>
              <w:tabs>
                <w:tab w:val="left" w:pos="567"/>
              </w:tabs>
              <w:ind w:right="-17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769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_______________</w:t>
            </w:r>
            <w:r w:rsidRPr="009F7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________________</w:t>
            </w:r>
          </w:p>
          <w:p w:rsidR="00151555" w:rsidRPr="009F7699" w:rsidRDefault="00151555" w:rsidP="005009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3"/>
                <w:szCs w:val="23"/>
              </w:rPr>
            </w:pPr>
            <w:r w:rsidRPr="009F7699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3"/>
                <w:szCs w:val="23"/>
              </w:rPr>
              <w:t>М.п.</w:t>
            </w:r>
          </w:p>
        </w:tc>
        <w:tc>
          <w:tcPr>
            <w:tcW w:w="236" w:type="dxa"/>
          </w:tcPr>
          <w:p w:rsidR="00151555" w:rsidRPr="009F7699" w:rsidRDefault="00151555" w:rsidP="005009F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3"/>
                <w:szCs w:val="23"/>
              </w:rPr>
            </w:pPr>
          </w:p>
        </w:tc>
        <w:tc>
          <w:tcPr>
            <w:tcW w:w="6993" w:type="dxa"/>
          </w:tcPr>
          <w:p w:rsidR="00151555" w:rsidRPr="009F7699" w:rsidRDefault="00151555" w:rsidP="0015155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Заказчик:</w:t>
            </w:r>
          </w:p>
          <w:p w:rsidR="00151555" w:rsidRDefault="00151555" w:rsidP="0015155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Общество с ограниченной ответственностью  </w:t>
            </w:r>
          </w:p>
          <w:p w:rsidR="00151555" w:rsidRPr="009F7699" w:rsidRDefault="00151555" w:rsidP="0015155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"Лада Дом"                            </w:t>
            </w:r>
          </w:p>
          <w:p w:rsidR="00151555" w:rsidRPr="009F7699" w:rsidRDefault="00151555" w:rsidP="0015155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151555" w:rsidRPr="009F7699" w:rsidRDefault="00151555" w:rsidP="00151555">
            <w:pPr>
              <w:shd w:val="clear" w:color="auto" w:fill="FFFFFF"/>
              <w:tabs>
                <w:tab w:val="left" w:pos="567"/>
              </w:tabs>
              <w:ind w:left="10" w:right="-1739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Директор  </w:t>
            </w:r>
          </w:p>
          <w:p w:rsidR="00151555" w:rsidRPr="009F7699" w:rsidRDefault="00151555" w:rsidP="0015155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151555" w:rsidRPr="009F7699" w:rsidRDefault="00151555" w:rsidP="0015155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___________________  </w:t>
            </w:r>
            <w:r w:rsidRPr="009F7699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О.А. Абрамова</w:t>
            </w:r>
          </w:p>
          <w:p w:rsidR="00151555" w:rsidRPr="009F7699" w:rsidRDefault="00151555" w:rsidP="00151555">
            <w:pPr>
              <w:tabs>
                <w:tab w:val="left" w:pos="567"/>
              </w:tabs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9F7699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М.п.                                                                                                      </w:t>
            </w:r>
          </w:p>
        </w:tc>
      </w:tr>
    </w:tbl>
    <w:p w:rsidR="00151555" w:rsidRPr="009F7699" w:rsidRDefault="00151555" w:rsidP="00E0458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sectPr w:rsidR="00151555" w:rsidRPr="009F7699" w:rsidSect="00772EE4">
      <w:type w:val="continuous"/>
      <w:pgSz w:w="11909" w:h="16834"/>
      <w:pgMar w:top="907" w:right="397" w:bottom="454" w:left="10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24F"/>
    <w:multiLevelType w:val="singleLevel"/>
    <w:tmpl w:val="D82E02CA"/>
    <w:lvl w:ilvl="0">
      <w:start w:val="3"/>
      <w:numFmt w:val="decimal"/>
      <w:lvlText w:val="3.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">
    <w:nsid w:val="096524D8"/>
    <w:multiLevelType w:val="singleLevel"/>
    <w:tmpl w:val="A02E856A"/>
    <w:lvl w:ilvl="0">
      <w:start w:val="3"/>
      <w:numFmt w:val="decimal"/>
      <w:lvlText w:val="3.2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2">
    <w:nsid w:val="12D355E6"/>
    <w:multiLevelType w:val="multilevel"/>
    <w:tmpl w:val="219A6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7"/>
      </w:rPr>
    </w:lvl>
    <w:lvl w:ilvl="1">
      <w:start w:val="5"/>
      <w:numFmt w:val="decimal"/>
      <w:lvlText w:val="%1.%2"/>
      <w:lvlJc w:val="left"/>
      <w:pPr>
        <w:ind w:left="1470" w:hanging="360"/>
      </w:pPr>
      <w:rPr>
        <w:rFonts w:hint="default"/>
        <w:w w:val="107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  <w:w w:val="107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  <w:w w:val="107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  <w:w w:val="107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  <w:w w:val="107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  <w:w w:val="107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  <w:w w:val="107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  <w:w w:val="107"/>
      </w:rPr>
    </w:lvl>
  </w:abstractNum>
  <w:abstractNum w:abstractNumId="3">
    <w:nsid w:val="15DD7204"/>
    <w:multiLevelType w:val="multilevel"/>
    <w:tmpl w:val="86444350"/>
    <w:lvl w:ilvl="0">
      <w:start w:val="2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1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Times New Roman" w:hint="default"/>
      </w:rPr>
    </w:lvl>
  </w:abstractNum>
  <w:abstractNum w:abstractNumId="4">
    <w:nsid w:val="17984965"/>
    <w:multiLevelType w:val="singleLevel"/>
    <w:tmpl w:val="B6D206F6"/>
    <w:lvl w:ilvl="0">
      <w:start w:val="1"/>
      <w:numFmt w:val="decimal"/>
      <w:lvlText w:val="%1."/>
      <w:legacy w:legacy="1" w:legacySpace="0" w:legacyIndent="362"/>
      <w:lvlJc w:val="left"/>
      <w:rPr>
        <w:rFonts w:ascii="Arial" w:hAnsi="Arial" w:cs="Arial" w:hint="default"/>
      </w:rPr>
    </w:lvl>
  </w:abstractNum>
  <w:abstractNum w:abstractNumId="5">
    <w:nsid w:val="1CB33549"/>
    <w:multiLevelType w:val="multilevel"/>
    <w:tmpl w:val="BE2A0B82"/>
    <w:lvl w:ilvl="0">
      <w:start w:val="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1D3F1F61"/>
    <w:multiLevelType w:val="singleLevel"/>
    <w:tmpl w:val="0E70554A"/>
    <w:lvl w:ilvl="0">
      <w:start w:val="10"/>
      <w:numFmt w:val="decimal"/>
      <w:lvlText w:val="3.2.%1."/>
      <w:legacy w:legacy="1" w:legacySpace="0" w:legacyIndent="617"/>
      <w:lvlJc w:val="left"/>
      <w:rPr>
        <w:rFonts w:ascii="Arial" w:hAnsi="Arial" w:cs="Arial" w:hint="default"/>
      </w:rPr>
    </w:lvl>
  </w:abstractNum>
  <w:abstractNum w:abstractNumId="7">
    <w:nsid w:val="1E5678EE"/>
    <w:multiLevelType w:val="singleLevel"/>
    <w:tmpl w:val="678848D2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1FB50D59"/>
    <w:multiLevelType w:val="singleLevel"/>
    <w:tmpl w:val="EEE6B772"/>
    <w:lvl w:ilvl="0">
      <w:start w:val="5"/>
      <w:numFmt w:val="decimal"/>
      <w:lvlText w:val="4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9">
    <w:nsid w:val="252A0417"/>
    <w:multiLevelType w:val="multilevel"/>
    <w:tmpl w:val="0C6E14AC"/>
    <w:lvl w:ilvl="0">
      <w:start w:val="6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308521A4"/>
    <w:multiLevelType w:val="singleLevel"/>
    <w:tmpl w:val="778EE840"/>
    <w:lvl w:ilvl="0">
      <w:start w:val="1"/>
      <w:numFmt w:val="decimal"/>
      <w:lvlText w:val="3.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abstractNum w:abstractNumId="11">
    <w:nsid w:val="33CE1409"/>
    <w:multiLevelType w:val="singleLevel"/>
    <w:tmpl w:val="0AFA8406"/>
    <w:lvl w:ilvl="0">
      <w:start w:val="13"/>
      <w:numFmt w:val="decimal"/>
      <w:lvlText w:val="3.2.%1."/>
      <w:legacy w:legacy="1" w:legacySpace="0" w:legacyIndent="617"/>
      <w:lvlJc w:val="left"/>
      <w:rPr>
        <w:rFonts w:ascii="Times New Roman" w:hAnsi="Times New Roman" w:cs="Times New Roman" w:hint="default"/>
      </w:rPr>
    </w:lvl>
  </w:abstractNum>
  <w:abstractNum w:abstractNumId="12">
    <w:nsid w:val="3BB678B0"/>
    <w:multiLevelType w:val="multilevel"/>
    <w:tmpl w:val="7CBA67A0"/>
    <w:lvl w:ilvl="0">
      <w:start w:val="2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3E5D4842"/>
    <w:multiLevelType w:val="multilevel"/>
    <w:tmpl w:val="F132945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41D01CAB"/>
    <w:multiLevelType w:val="multilevel"/>
    <w:tmpl w:val="2B2CC44E"/>
    <w:lvl w:ilvl="0">
      <w:start w:val="2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41D3786D"/>
    <w:multiLevelType w:val="singleLevel"/>
    <w:tmpl w:val="762A9EBC"/>
    <w:lvl w:ilvl="0">
      <w:start w:val="8"/>
      <w:numFmt w:val="decimal"/>
      <w:lvlText w:val="3.2.%1."/>
      <w:legacy w:legacy="1" w:legacySpace="0" w:legacyIndent="501"/>
      <w:lvlJc w:val="left"/>
      <w:rPr>
        <w:rFonts w:ascii="Arial" w:hAnsi="Arial" w:cs="Arial" w:hint="default"/>
      </w:rPr>
    </w:lvl>
  </w:abstractNum>
  <w:abstractNum w:abstractNumId="16">
    <w:nsid w:val="43B006D5"/>
    <w:multiLevelType w:val="multilevel"/>
    <w:tmpl w:val="0B48215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1BB3F4E"/>
    <w:multiLevelType w:val="multilevel"/>
    <w:tmpl w:val="83AE0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2960469"/>
    <w:multiLevelType w:val="singleLevel"/>
    <w:tmpl w:val="870E9684"/>
    <w:lvl w:ilvl="0">
      <w:start w:val="2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>
    <w:nsid w:val="53871898"/>
    <w:multiLevelType w:val="multilevel"/>
    <w:tmpl w:val="709C8A3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F17321"/>
    <w:multiLevelType w:val="multilevel"/>
    <w:tmpl w:val="378EBBF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w w:val="10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1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7"/>
      </w:rPr>
    </w:lvl>
  </w:abstractNum>
  <w:abstractNum w:abstractNumId="21">
    <w:nsid w:val="587427A7"/>
    <w:multiLevelType w:val="hybridMultilevel"/>
    <w:tmpl w:val="9B1CEA54"/>
    <w:lvl w:ilvl="0" w:tplc="9BDCB26E">
      <w:start w:val="1"/>
      <w:numFmt w:val="decimal"/>
      <w:lvlText w:val="%1."/>
      <w:lvlJc w:val="left"/>
      <w:pPr>
        <w:ind w:left="46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2">
    <w:nsid w:val="6250740D"/>
    <w:multiLevelType w:val="singleLevel"/>
    <w:tmpl w:val="A57AB252"/>
    <w:lvl w:ilvl="0">
      <w:start w:val="1"/>
      <w:numFmt w:val="decimal"/>
      <w:lvlText w:val="7.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3">
    <w:nsid w:val="631B44D8"/>
    <w:multiLevelType w:val="multilevel"/>
    <w:tmpl w:val="3026670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63DC3016"/>
    <w:multiLevelType w:val="hybridMultilevel"/>
    <w:tmpl w:val="CA4A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53110"/>
    <w:multiLevelType w:val="singleLevel"/>
    <w:tmpl w:val="C578442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>
    <w:nsid w:val="6A800C9A"/>
    <w:multiLevelType w:val="multilevel"/>
    <w:tmpl w:val="4A8AF0DC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6FA73130"/>
    <w:multiLevelType w:val="multilevel"/>
    <w:tmpl w:val="5088DA9A"/>
    <w:lvl w:ilvl="0">
      <w:start w:val="5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721D1FE6"/>
    <w:multiLevelType w:val="singleLevel"/>
    <w:tmpl w:val="7E82DF66"/>
    <w:lvl w:ilvl="0">
      <w:start w:val="1"/>
      <w:numFmt w:val="decimal"/>
      <w:lvlText w:val="1.%1."/>
      <w:legacy w:legacy="1" w:legacySpace="0" w:legacyIndent="358"/>
      <w:lvlJc w:val="left"/>
      <w:rPr>
        <w:rFonts w:ascii="Arial" w:hAnsi="Arial" w:cs="Arial" w:hint="default"/>
      </w:rPr>
    </w:lvl>
  </w:abstractNum>
  <w:abstractNum w:abstractNumId="29">
    <w:nsid w:val="731127F6"/>
    <w:multiLevelType w:val="singleLevel"/>
    <w:tmpl w:val="7CCE68EA"/>
    <w:lvl w:ilvl="0">
      <w:start w:val="1"/>
      <w:numFmt w:val="decimal"/>
      <w:lvlText w:val="2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0">
    <w:nsid w:val="73BF3272"/>
    <w:multiLevelType w:val="multilevel"/>
    <w:tmpl w:val="ECD43536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Times New Roman" w:hint="default"/>
        <w:color w:val="000000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  <w:color w:val="000000"/>
      </w:rPr>
    </w:lvl>
  </w:abstractNum>
  <w:abstractNum w:abstractNumId="31">
    <w:nsid w:val="78860762"/>
    <w:multiLevelType w:val="singleLevel"/>
    <w:tmpl w:val="FB8A7598"/>
    <w:lvl w:ilvl="0">
      <w:start w:val="16"/>
      <w:numFmt w:val="decimal"/>
      <w:lvlText w:val="3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32">
    <w:nsid w:val="78977DF0"/>
    <w:multiLevelType w:val="singleLevel"/>
    <w:tmpl w:val="8006C5BA"/>
    <w:lvl w:ilvl="0">
      <w:start w:val="3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3">
    <w:nsid w:val="7C4D791A"/>
    <w:multiLevelType w:val="singleLevel"/>
    <w:tmpl w:val="134E0BA2"/>
    <w:lvl w:ilvl="0">
      <w:start w:val="1"/>
      <w:numFmt w:val="decimal"/>
      <w:lvlText w:val="3.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33"/>
  </w:num>
  <w:num w:numId="5">
    <w:abstractNumId w:val="1"/>
  </w:num>
  <w:num w:numId="6">
    <w:abstractNumId w:val="15"/>
  </w:num>
  <w:num w:numId="7">
    <w:abstractNumId w:val="6"/>
  </w:num>
  <w:num w:numId="8">
    <w:abstractNumId w:val="11"/>
  </w:num>
  <w:num w:numId="9">
    <w:abstractNumId w:val="31"/>
  </w:num>
  <w:num w:numId="10">
    <w:abstractNumId w:val="0"/>
  </w:num>
  <w:num w:numId="11">
    <w:abstractNumId w:val="7"/>
  </w:num>
  <w:num w:numId="12">
    <w:abstractNumId w:val="8"/>
  </w:num>
  <w:num w:numId="13">
    <w:abstractNumId w:val="18"/>
  </w:num>
  <w:num w:numId="14">
    <w:abstractNumId w:val="22"/>
  </w:num>
  <w:num w:numId="15">
    <w:abstractNumId w:val="20"/>
  </w:num>
  <w:num w:numId="16">
    <w:abstractNumId w:val="2"/>
  </w:num>
  <w:num w:numId="17">
    <w:abstractNumId w:val="26"/>
  </w:num>
  <w:num w:numId="18">
    <w:abstractNumId w:val="30"/>
  </w:num>
  <w:num w:numId="19">
    <w:abstractNumId w:val="13"/>
  </w:num>
  <w:num w:numId="20">
    <w:abstractNumId w:val="5"/>
  </w:num>
  <w:num w:numId="21">
    <w:abstractNumId w:val="25"/>
  </w:num>
  <w:num w:numId="22">
    <w:abstractNumId w:val="4"/>
  </w:num>
  <w:num w:numId="23">
    <w:abstractNumId w:val="32"/>
  </w:num>
  <w:num w:numId="24">
    <w:abstractNumId w:val="21"/>
  </w:num>
  <w:num w:numId="25">
    <w:abstractNumId w:val="24"/>
  </w:num>
  <w:num w:numId="26">
    <w:abstractNumId w:val="17"/>
  </w:num>
  <w:num w:numId="27">
    <w:abstractNumId w:val="12"/>
  </w:num>
  <w:num w:numId="28">
    <w:abstractNumId w:val="14"/>
  </w:num>
  <w:num w:numId="29">
    <w:abstractNumId w:val="3"/>
  </w:num>
  <w:num w:numId="30">
    <w:abstractNumId w:val="19"/>
  </w:num>
  <w:num w:numId="31">
    <w:abstractNumId w:val="27"/>
  </w:num>
  <w:num w:numId="32">
    <w:abstractNumId w:val="9"/>
  </w:num>
  <w:num w:numId="33">
    <w:abstractNumId w:val="2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5B68"/>
    <w:rsid w:val="00043CA9"/>
    <w:rsid w:val="00043F42"/>
    <w:rsid w:val="00052B86"/>
    <w:rsid w:val="00053B65"/>
    <w:rsid w:val="00060896"/>
    <w:rsid w:val="00060A3B"/>
    <w:rsid w:val="0007055B"/>
    <w:rsid w:val="00072B66"/>
    <w:rsid w:val="000975C5"/>
    <w:rsid w:val="000B5C65"/>
    <w:rsid w:val="000C2119"/>
    <w:rsid w:val="000E66EF"/>
    <w:rsid w:val="00102CA1"/>
    <w:rsid w:val="00113D75"/>
    <w:rsid w:val="00117961"/>
    <w:rsid w:val="00125E58"/>
    <w:rsid w:val="001441FB"/>
    <w:rsid w:val="001505A1"/>
    <w:rsid w:val="00151555"/>
    <w:rsid w:val="00156AC5"/>
    <w:rsid w:val="001800B3"/>
    <w:rsid w:val="001C6C12"/>
    <w:rsid w:val="001D2137"/>
    <w:rsid w:val="001E7FBF"/>
    <w:rsid w:val="0022210E"/>
    <w:rsid w:val="00226FF0"/>
    <w:rsid w:val="00232421"/>
    <w:rsid w:val="00247715"/>
    <w:rsid w:val="00261859"/>
    <w:rsid w:val="00263907"/>
    <w:rsid w:val="00265FC9"/>
    <w:rsid w:val="002663E4"/>
    <w:rsid w:val="0027747C"/>
    <w:rsid w:val="00284FAC"/>
    <w:rsid w:val="002876CC"/>
    <w:rsid w:val="002904C3"/>
    <w:rsid w:val="002C182B"/>
    <w:rsid w:val="00315088"/>
    <w:rsid w:val="00326E18"/>
    <w:rsid w:val="003309D5"/>
    <w:rsid w:val="00332526"/>
    <w:rsid w:val="003451FE"/>
    <w:rsid w:val="003520C9"/>
    <w:rsid w:val="00356965"/>
    <w:rsid w:val="0036283F"/>
    <w:rsid w:val="003961AA"/>
    <w:rsid w:val="003B3E55"/>
    <w:rsid w:val="003B5895"/>
    <w:rsid w:val="003D45CD"/>
    <w:rsid w:val="003E0839"/>
    <w:rsid w:val="003E1EAB"/>
    <w:rsid w:val="003E74AF"/>
    <w:rsid w:val="00441716"/>
    <w:rsid w:val="0044198D"/>
    <w:rsid w:val="004440B9"/>
    <w:rsid w:val="00466615"/>
    <w:rsid w:val="00474DB3"/>
    <w:rsid w:val="004956B4"/>
    <w:rsid w:val="0049749A"/>
    <w:rsid w:val="004A001C"/>
    <w:rsid w:val="004A2366"/>
    <w:rsid w:val="004B1C72"/>
    <w:rsid w:val="004C4056"/>
    <w:rsid w:val="004D6B24"/>
    <w:rsid w:val="004F3DEC"/>
    <w:rsid w:val="005014C6"/>
    <w:rsid w:val="00505704"/>
    <w:rsid w:val="00505DDF"/>
    <w:rsid w:val="00525992"/>
    <w:rsid w:val="00556232"/>
    <w:rsid w:val="00565644"/>
    <w:rsid w:val="005A2B29"/>
    <w:rsid w:val="005B170A"/>
    <w:rsid w:val="005C478D"/>
    <w:rsid w:val="005E70FD"/>
    <w:rsid w:val="00603BC5"/>
    <w:rsid w:val="00614FA9"/>
    <w:rsid w:val="00640AC7"/>
    <w:rsid w:val="006449F1"/>
    <w:rsid w:val="00672FCF"/>
    <w:rsid w:val="00675764"/>
    <w:rsid w:val="006849F1"/>
    <w:rsid w:val="00694FC1"/>
    <w:rsid w:val="006A3B3D"/>
    <w:rsid w:val="006B03DA"/>
    <w:rsid w:val="006D3290"/>
    <w:rsid w:val="006E48EE"/>
    <w:rsid w:val="006E5506"/>
    <w:rsid w:val="006E6D55"/>
    <w:rsid w:val="006F7C0B"/>
    <w:rsid w:val="00713919"/>
    <w:rsid w:val="00714D94"/>
    <w:rsid w:val="00721CF8"/>
    <w:rsid w:val="0073104C"/>
    <w:rsid w:val="007510AA"/>
    <w:rsid w:val="00753F5C"/>
    <w:rsid w:val="0075445F"/>
    <w:rsid w:val="00757A47"/>
    <w:rsid w:val="007607C1"/>
    <w:rsid w:val="00772EE4"/>
    <w:rsid w:val="007A4CEB"/>
    <w:rsid w:val="007B58C7"/>
    <w:rsid w:val="007E4C50"/>
    <w:rsid w:val="007F44B8"/>
    <w:rsid w:val="00801713"/>
    <w:rsid w:val="00804B60"/>
    <w:rsid w:val="008138BD"/>
    <w:rsid w:val="00814DF9"/>
    <w:rsid w:val="00817131"/>
    <w:rsid w:val="00832781"/>
    <w:rsid w:val="008354D0"/>
    <w:rsid w:val="008408E6"/>
    <w:rsid w:val="0085408F"/>
    <w:rsid w:val="008561BF"/>
    <w:rsid w:val="00866501"/>
    <w:rsid w:val="008A13CC"/>
    <w:rsid w:val="008B602F"/>
    <w:rsid w:val="008D60DA"/>
    <w:rsid w:val="008F16D6"/>
    <w:rsid w:val="00911635"/>
    <w:rsid w:val="00912522"/>
    <w:rsid w:val="00920A76"/>
    <w:rsid w:val="00922603"/>
    <w:rsid w:val="00961B8F"/>
    <w:rsid w:val="0099006D"/>
    <w:rsid w:val="009F2E31"/>
    <w:rsid w:val="009F70A5"/>
    <w:rsid w:val="009F7699"/>
    <w:rsid w:val="00A477FE"/>
    <w:rsid w:val="00A6624D"/>
    <w:rsid w:val="00A72152"/>
    <w:rsid w:val="00A74614"/>
    <w:rsid w:val="00A90810"/>
    <w:rsid w:val="00A95583"/>
    <w:rsid w:val="00AB7908"/>
    <w:rsid w:val="00AC20E7"/>
    <w:rsid w:val="00AD00C7"/>
    <w:rsid w:val="00B0167F"/>
    <w:rsid w:val="00B30349"/>
    <w:rsid w:val="00B31E47"/>
    <w:rsid w:val="00B328C5"/>
    <w:rsid w:val="00B37198"/>
    <w:rsid w:val="00B46124"/>
    <w:rsid w:val="00B47F09"/>
    <w:rsid w:val="00B47FEF"/>
    <w:rsid w:val="00B506EF"/>
    <w:rsid w:val="00B969AA"/>
    <w:rsid w:val="00BB4E45"/>
    <w:rsid w:val="00BB7D15"/>
    <w:rsid w:val="00BC6040"/>
    <w:rsid w:val="00BD44A1"/>
    <w:rsid w:val="00BE6D2F"/>
    <w:rsid w:val="00BE7E37"/>
    <w:rsid w:val="00BF045D"/>
    <w:rsid w:val="00BF08AF"/>
    <w:rsid w:val="00BF28C1"/>
    <w:rsid w:val="00C00CB5"/>
    <w:rsid w:val="00C133E1"/>
    <w:rsid w:val="00C23469"/>
    <w:rsid w:val="00C31ED0"/>
    <w:rsid w:val="00C41431"/>
    <w:rsid w:val="00C56B21"/>
    <w:rsid w:val="00C76421"/>
    <w:rsid w:val="00C8755E"/>
    <w:rsid w:val="00C93A7D"/>
    <w:rsid w:val="00C97D3F"/>
    <w:rsid w:val="00CA2079"/>
    <w:rsid w:val="00CA51DB"/>
    <w:rsid w:val="00CD6235"/>
    <w:rsid w:val="00D20738"/>
    <w:rsid w:val="00D26617"/>
    <w:rsid w:val="00D31DAB"/>
    <w:rsid w:val="00D6211C"/>
    <w:rsid w:val="00DB4B7F"/>
    <w:rsid w:val="00DC0638"/>
    <w:rsid w:val="00DC43B6"/>
    <w:rsid w:val="00DD1583"/>
    <w:rsid w:val="00DD57B0"/>
    <w:rsid w:val="00DF5A5E"/>
    <w:rsid w:val="00E04586"/>
    <w:rsid w:val="00E056F6"/>
    <w:rsid w:val="00E44873"/>
    <w:rsid w:val="00E55C09"/>
    <w:rsid w:val="00E56124"/>
    <w:rsid w:val="00E6730A"/>
    <w:rsid w:val="00E84B0F"/>
    <w:rsid w:val="00EB7EFD"/>
    <w:rsid w:val="00EE7446"/>
    <w:rsid w:val="00EF1399"/>
    <w:rsid w:val="00EF266B"/>
    <w:rsid w:val="00EF5884"/>
    <w:rsid w:val="00EF5B68"/>
    <w:rsid w:val="00F262AC"/>
    <w:rsid w:val="00F30B52"/>
    <w:rsid w:val="00F36931"/>
    <w:rsid w:val="00F36A4C"/>
    <w:rsid w:val="00F47096"/>
    <w:rsid w:val="00F47E21"/>
    <w:rsid w:val="00F61BCA"/>
    <w:rsid w:val="00F94D32"/>
    <w:rsid w:val="00FC4D07"/>
    <w:rsid w:val="00FD02CE"/>
    <w:rsid w:val="00FD2DD0"/>
    <w:rsid w:val="00FE0C71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EC"/>
    <w:pPr>
      <w:ind w:left="720"/>
      <w:contextualSpacing/>
    </w:pPr>
  </w:style>
  <w:style w:type="table" w:styleId="a4">
    <w:name w:val="Table Grid"/>
    <w:basedOn w:val="a1"/>
    <w:uiPriority w:val="59"/>
    <w:rsid w:val="00CA2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Юля</cp:lastModifiedBy>
  <cp:revision>89</cp:revision>
  <cp:lastPrinted>2014-07-07T08:12:00Z</cp:lastPrinted>
  <dcterms:created xsi:type="dcterms:W3CDTF">2014-07-08T06:24:00Z</dcterms:created>
  <dcterms:modified xsi:type="dcterms:W3CDTF">2014-08-01T05:59:00Z</dcterms:modified>
</cp:coreProperties>
</file>